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FC96" w14:textId="10B74617" w:rsidR="008A3C28" w:rsidRPr="00373F96" w:rsidRDefault="00DB39FD" w:rsidP="00565504">
      <w:pPr>
        <w:pStyle w:val="Heading1"/>
        <w:jc w:val="center"/>
        <w:rPr>
          <w:rFonts w:asciiTheme="majorHAnsi" w:hAnsiTheme="majorHAnsi" w:cstheme="majorHAnsi"/>
          <w:color w:val="00B050"/>
          <w:sz w:val="28"/>
          <w:szCs w:val="28"/>
        </w:rPr>
      </w:pPr>
      <w:r w:rsidRPr="00E3006D">
        <w:rPr>
          <w:rFonts w:asciiTheme="majorHAnsi" w:hAnsiTheme="majorHAnsi" w:cstheme="majorHAnsi"/>
          <w:color w:val="00B050"/>
        </w:rPr>
        <w:t xml:space="preserve">Risk assessment </w:t>
      </w:r>
      <w:r w:rsidR="007E6DCC" w:rsidRPr="00E3006D">
        <w:rPr>
          <w:rFonts w:asciiTheme="majorHAnsi" w:hAnsiTheme="majorHAnsi" w:cstheme="majorHAnsi"/>
          <w:color w:val="00B050"/>
        </w:rPr>
        <w:t xml:space="preserve">for implementing </w:t>
      </w:r>
      <w:r w:rsidR="00AD2803">
        <w:rPr>
          <w:rFonts w:asciiTheme="majorHAnsi" w:hAnsiTheme="majorHAnsi" w:cstheme="majorHAnsi"/>
          <w:color w:val="00B050"/>
        </w:rPr>
        <w:t>COVID-19-Secure</w:t>
      </w:r>
      <w:r w:rsidR="007E6DCC" w:rsidRPr="00E3006D">
        <w:rPr>
          <w:rFonts w:asciiTheme="majorHAnsi" w:hAnsiTheme="majorHAnsi" w:cstheme="majorHAnsi"/>
          <w:color w:val="00B050"/>
        </w:rPr>
        <w:t xml:space="preserve"> in </w:t>
      </w:r>
      <w:r w:rsidR="00136B07">
        <w:rPr>
          <w:rFonts w:asciiTheme="majorHAnsi" w:hAnsiTheme="majorHAnsi" w:cstheme="majorHAnsi"/>
          <w:color w:val="00B050"/>
        </w:rPr>
        <w:t>a small retail</w:t>
      </w:r>
      <w:r w:rsidR="001A7A65" w:rsidRPr="00E3006D">
        <w:rPr>
          <w:rFonts w:asciiTheme="majorHAnsi" w:hAnsiTheme="majorHAnsi" w:cstheme="majorHAnsi"/>
          <w:color w:val="00B050"/>
        </w:rPr>
        <w:t xml:space="preserve"> </w:t>
      </w:r>
      <w:r w:rsidR="001A7A65" w:rsidRPr="00373F96">
        <w:rPr>
          <w:rFonts w:asciiTheme="majorHAnsi" w:hAnsiTheme="majorHAnsi" w:cstheme="majorHAnsi"/>
          <w:color w:val="00B050"/>
          <w:szCs w:val="44"/>
        </w:rPr>
        <w:t>business</w:t>
      </w:r>
    </w:p>
    <w:p w14:paraId="0CE35728" w14:textId="77777777" w:rsidR="00130E4F" w:rsidRDefault="002865C2" w:rsidP="00130E4F">
      <w:pPr>
        <w:rPr>
          <w:rFonts w:asciiTheme="majorHAnsi" w:hAnsiTheme="majorHAnsi" w:cstheme="majorHAnsi"/>
          <w:sz w:val="28"/>
          <w:szCs w:val="28"/>
        </w:rPr>
      </w:pPr>
      <w:r w:rsidRPr="00373F96">
        <w:rPr>
          <w:rFonts w:asciiTheme="majorHAnsi" w:hAnsiTheme="majorHAnsi" w:cstheme="majorHAnsi"/>
          <w:sz w:val="28"/>
          <w:szCs w:val="28"/>
        </w:rPr>
        <w:t>This template has been developed to help businesses implement the government “COVID-</w:t>
      </w:r>
      <w:r w:rsidR="00130E4F">
        <w:rPr>
          <w:rFonts w:asciiTheme="majorHAnsi" w:hAnsiTheme="majorHAnsi" w:cstheme="majorHAnsi"/>
          <w:sz w:val="28"/>
          <w:szCs w:val="28"/>
        </w:rPr>
        <w:t>19</w:t>
      </w:r>
      <w:r w:rsidRPr="00373F96">
        <w:rPr>
          <w:rFonts w:asciiTheme="majorHAnsi" w:hAnsiTheme="majorHAnsi" w:cstheme="majorHAnsi"/>
          <w:sz w:val="28"/>
          <w:szCs w:val="28"/>
        </w:rPr>
        <w:t xml:space="preserve"> secure guidelines”. It is aimed at smaller, lower risk </w:t>
      </w:r>
      <w:r w:rsidR="00136B07" w:rsidRPr="00373F96">
        <w:rPr>
          <w:rFonts w:asciiTheme="majorHAnsi" w:hAnsiTheme="majorHAnsi" w:cstheme="majorHAnsi"/>
          <w:sz w:val="28"/>
          <w:szCs w:val="28"/>
        </w:rPr>
        <w:t xml:space="preserve">retail </w:t>
      </w:r>
      <w:r w:rsidRPr="00373F96">
        <w:rPr>
          <w:rFonts w:asciiTheme="majorHAnsi" w:hAnsiTheme="majorHAnsi" w:cstheme="majorHAnsi"/>
          <w:sz w:val="28"/>
          <w:szCs w:val="28"/>
        </w:rPr>
        <w:t>businesses</w:t>
      </w:r>
      <w:r w:rsidR="00136B07" w:rsidRPr="00373F96">
        <w:rPr>
          <w:rFonts w:asciiTheme="majorHAnsi" w:hAnsiTheme="majorHAnsi" w:cstheme="majorHAnsi"/>
          <w:sz w:val="28"/>
          <w:szCs w:val="28"/>
        </w:rPr>
        <w:t xml:space="preserve"> </w:t>
      </w:r>
      <w:r w:rsidRPr="00373F96">
        <w:rPr>
          <w:rFonts w:asciiTheme="majorHAnsi" w:hAnsiTheme="majorHAnsi" w:cstheme="majorHAnsi"/>
          <w:sz w:val="28"/>
          <w:szCs w:val="28"/>
        </w:rPr>
        <w:t>who don’t have dedicated health and safety advice. Currently the guidance consists of 5 key points contained within</w:t>
      </w:r>
      <w:r w:rsidR="00130E4F">
        <w:rPr>
          <w:rFonts w:asciiTheme="majorHAnsi" w:hAnsiTheme="majorHAnsi" w:cstheme="majorHAnsi"/>
          <w:sz w:val="28"/>
          <w:szCs w:val="28"/>
        </w:rPr>
        <w:t xml:space="preserve"> ‘</w:t>
      </w:r>
      <w:hyperlink r:id="rId8" w:history="1">
        <w:r w:rsidR="00130E4F" w:rsidRPr="00130E4F">
          <w:rPr>
            <w:rStyle w:val="Hyperlink"/>
            <w:rFonts w:asciiTheme="majorHAnsi" w:hAnsiTheme="majorHAnsi" w:cstheme="majorHAnsi"/>
            <w:sz w:val="28"/>
            <w:szCs w:val="28"/>
          </w:rPr>
          <w:t>Get Brits safely back to work</w:t>
        </w:r>
      </w:hyperlink>
      <w:r w:rsidR="00130E4F">
        <w:rPr>
          <w:rFonts w:asciiTheme="majorHAnsi" w:hAnsiTheme="majorHAnsi" w:cstheme="majorHAnsi"/>
          <w:sz w:val="28"/>
          <w:szCs w:val="28"/>
        </w:rPr>
        <w:t xml:space="preserve">’ </w:t>
      </w:r>
      <w:r w:rsidRPr="00373F96">
        <w:rPr>
          <w:rFonts w:asciiTheme="majorHAnsi" w:hAnsiTheme="majorHAnsi" w:cstheme="majorHAnsi"/>
          <w:sz w:val="28"/>
          <w:szCs w:val="28"/>
        </w:rPr>
        <w:t xml:space="preserve">and </w:t>
      </w:r>
      <w:hyperlink r:id="rId9" w:history="1">
        <w:r w:rsidRPr="00130E4F">
          <w:rPr>
            <w:rStyle w:val="Hyperlink"/>
            <w:rFonts w:asciiTheme="majorHAnsi" w:hAnsiTheme="majorHAnsi" w:cstheme="majorHAnsi"/>
            <w:sz w:val="28"/>
            <w:szCs w:val="28"/>
          </w:rPr>
          <w:t>workplace guides</w:t>
        </w:r>
      </w:hyperlink>
    </w:p>
    <w:p w14:paraId="150122C8" w14:textId="77777777" w:rsidR="00130E4F" w:rsidRDefault="00130E4F" w:rsidP="00130E4F">
      <w:pPr>
        <w:rPr>
          <w:rFonts w:asciiTheme="majorHAnsi" w:hAnsiTheme="majorHAnsi" w:cstheme="majorHAnsi"/>
          <w:sz w:val="28"/>
          <w:szCs w:val="28"/>
        </w:rPr>
      </w:pPr>
    </w:p>
    <w:p w14:paraId="3AE6D61B" w14:textId="0893466B" w:rsidR="002865C2" w:rsidRPr="00373F96" w:rsidRDefault="002865C2" w:rsidP="00130E4F">
      <w:pPr>
        <w:rPr>
          <w:rFonts w:asciiTheme="majorHAnsi" w:hAnsiTheme="majorHAnsi" w:cstheme="majorHAnsi"/>
          <w:sz w:val="28"/>
          <w:szCs w:val="28"/>
        </w:rPr>
      </w:pPr>
      <w:r w:rsidRPr="00373F96">
        <w:rPr>
          <w:rFonts w:asciiTheme="majorHAnsi" w:hAnsiTheme="majorHAnsi" w:cstheme="majorHAnsi"/>
          <w:sz w:val="28"/>
          <w:szCs w:val="28"/>
        </w:rPr>
        <w:t>Nothing in this document should add or take away from the guidance</w:t>
      </w:r>
      <w:r w:rsidR="00136B07" w:rsidRPr="00373F96">
        <w:rPr>
          <w:rFonts w:asciiTheme="majorHAnsi" w:hAnsiTheme="majorHAnsi" w:cstheme="majorHAnsi"/>
          <w:sz w:val="28"/>
          <w:szCs w:val="28"/>
        </w:rPr>
        <w:t xml:space="preserve">.  It has taken the key risks related to </w:t>
      </w:r>
      <w:proofErr w:type="gramStart"/>
      <w:r w:rsidR="00136B07" w:rsidRPr="00373F96">
        <w:rPr>
          <w:rFonts w:asciiTheme="majorHAnsi" w:hAnsiTheme="majorHAnsi" w:cstheme="majorHAnsi"/>
          <w:sz w:val="28"/>
          <w:szCs w:val="28"/>
        </w:rPr>
        <w:t>retail</w:t>
      </w:r>
      <w:proofErr w:type="gramEnd"/>
      <w:r w:rsidR="00136B07" w:rsidRPr="00373F96">
        <w:rPr>
          <w:rFonts w:asciiTheme="majorHAnsi" w:hAnsiTheme="majorHAnsi" w:cstheme="majorHAnsi"/>
          <w:sz w:val="28"/>
          <w:szCs w:val="28"/>
        </w:rPr>
        <w:t xml:space="preserve"> but it is not exhaustive.  Yo</w:t>
      </w:r>
      <w:r w:rsidRPr="00373F96">
        <w:rPr>
          <w:rFonts w:asciiTheme="majorHAnsi" w:hAnsiTheme="majorHAnsi" w:cstheme="majorHAnsi"/>
          <w:sz w:val="28"/>
          <w:szCs w:val="28"/>
        </w:rPr>
        <w:t>u don’t have to use this template to complete your risk assessment</w:t>
      </w:r>
      <w:r w:rsidR="00136B07" w:rsidRPr="00373F96">
        <w:rPr>
          <w:rFonts w:asciiTheme="majorHAnsi" w:hAnsiTheme="majorHAnsi" w:cstheme="majorHAnsi"/>
          <w:sz w:val="28"/>
          <w:szCs w:val="28"/>
        </w:rPr>
        <w:t xml:space="preserve"> and if you have under 5 employees you are not obliged to write down your risk assessment</w:t>
      </w:r>
      <w:r w:rsidRPr="00373F96">
        <w:rPr>
          <w:rFonts w:asciiTheme="majorHAnsi" w:hAnsiTheme="majorHAnsi" w:cstheme="majorHAnsi"/>
          <w:sz w:val="28"/>
          <w:szCs w:val="28"/>
        </w:rPr>
        <w:t>.</w:t>
      </w:r>
      <w:r w:rsidR="00136B07" w:rsidRPr="00373F96">
        <w:rPr>
          <w:rFonts w:asciiTheme="majorHAnsi" w:hAnsiTheme="majorHAnsi" w:cstheme="majorHAnsi"/>
          <w:sz w:val="28"/>
          <w:szCs w:val="28"/>
        </w:rPr>
        <w:t xml:space="preserve"> </w:t>
      </w:r>
      <w:r w:rsidRPr="00373F96">
        <w:rPr>
          <w:rFonts w:asciiTheme="majorHAnsi" w:hAnsiTheme="majorHAnsi" w:cstheme="majorHAnsi"/>
          <w:sz w:val="28"/>
          <w:szCs w:val="28"/>
        </w:rPr>
        <w:t xml:space="preserve"> We have created this to help businesses go through the risk assessment process and document their findings. It can be freely copied and used but it is best completed on the computer as the boxes expand. We take no responsibility for your risk assessment, but we hope this is helpful in getting back to work safely.</w:t>
      </w:r>
    </w:p>
    <w:p w14:paraId="44B08B85" w14:textId="77777777" w:rsidR="002865C2" w:rsidRPr="00373F96" w:rsidRDefault="002865C2" w:rsidP="002865C2">
      <w:pPr>
        <w:rPr>
          <w:rFonts w:asciiTheme="majorHAnsi" w:hAnsiTheme="majorHAnsi" w:cstheme="majorHAnsi"/>
          <w:sz w:val="28"/>
          <w:szCs w:val="28"/>
        </w:rPr>
      </w:pPr>
      <w:r w:rsidRPr="00373F96">
        <w:rPr>
          <w:rFonts w:asciiTheme="majorHAnsi" w:hAnsiTheme="majorHAnsi" w:cstheme="majorHAnsi"/>
          <w:sz w:val="28"/>
          <w:szCs w:val="28"/>
        </w:rPr>
        <w:t>Next steps;</w:t>
      </w:r>
    </w:p>
    <w:p w14:paraId="43E5529F" w14:textId="77777777" w:rsidR="002865C2" w:rsidRPr="00373F96" w:rsidRDefault="002865C2" w:rsidP="002865C2">
      <w:pPr>
        <w:pStyle w:val="ListParagraph"/>
        <w:numPr>
          <w:ilvl w:val="0"/>
          <w:numId w:val="5"/>
        </w:numPr>
        <w:rPr>
          <w:rFonts w:asciiTheme="majorHAnsi" w:hAnsiTheme="majorHAnsi" w:cstheme="majorHAnsi"/>
          <w:sz w:val="28"/>
          <w:szCs w:val="28"/>
        </w:rPr>
      </w:pPr>
      <w:r w:rsidRPr="00373F96">
        <w:rPr>
          <w:rFonts w:asciiTheme="majorHAnsi" w:hAnsiTheme="majorHAnsi" w:cstheme="majorHAnsi"/>
          <w:sz w:val="28"/>
          <w:szCs w:val="28"/>
        </w:rPr>
        <w:t>Think about your procedure for dealing with actual cases of COVID-19 sickness.</w:t>
      </w:r>
    </w:p>
    <w:p w14:paraId="4F9F676A" w14:textId="60C588DB" w:rsidR="002865C2" w:rsidRPr="00373F96" w:rsidRDefault="009C4D80" w:rsidP="002865C2">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Look at the questions and control measures</w:t>
      </w:r>
      <w:r w:rsidR="00414F99" w:rsidRPr="00373F96">
        <w:rPr>
          <w:rFonts w:asciiTheme="majorHAnsi" w:hAnsiTheme="majorHAnsi" w:cstheme="majorHAnsi"/>
          <w:sz w:val="28"/>
          <w:szCs w:val="28"/>
        </w:rPr>
        <w:t xml:space="preserve"> in</w:t>
      </w:r>
      <w:r w:rsidR="002865C2" w:rsidRPr="00373F96">
        <w:rPr>
          <w:rFonts w:asciiTheme="majorHAnsi" w:hAnsiTheme="majorHAnsi" w:cstheme="majorHAnsi"/>
          <w:sz w:val="28"/>
          <w:szCs w:val="28"/>
        </w:rPr>
        <w:t xml:space="preserve"> the</w:t>
      </w:r>
      <w:r w:rsidR="00665429" w:rsidRPr="00373F96">
        <w:rPr>
          <w:rFonts w:asciiTheme="majorHAnsi" w:hAnsiTheme="majorHAnsi" w:cstheme="majorHAnsi"/>
          <w:sz w:val="28"/>
          <w:szCs w:val="28"/>
        </w:rPr>
        <w:t xml:space="preserve"> </w:t>
      </w:r>
      <w:r w:rsidR="002865C2" w:rsidRPr="00373F96">
        <w:rPr>
          <w:rFonts w:asciiTheme="majorHAnsi" w:hAnsiTheme="majorHAnsi" w:cstheme="majorHAnsi"/>
          <w:sz w:val="28"/>
          <w:szCs w:val="28"/>
        </w:rPr>
        <w:t>boxes</w:t>
      </w:r>
      <w:r>
        <w:rPr>
          <w:rFonts w:asciiTheme="majorHAnsi" w:hAnsiTheme="majorHAnsi" w:cstheme="majorHAnsi"/>
          <w:sz w:val="28"/>
          <w:szCs w:val="28"/>
        </w:rPr>
        <w:t xml:space="preserve"> and decide what you are going to do </w:t>
      </w:r>
      <w:r w:rsidR="002865C2" w:rsidRPr="00373F96">
        <w:rPr>
          <w:rFonts w:asciiTheme="majorHAnsi" w:hAnsiTheme="majorHAnsi" w:cstheme="majorHAnsi"/>
          <w:sz w:val="28"/>
          <w:szCs w:val="28"/>
        </w:rPr>
        <w:t>- the basic risk assessment.</w:t>
      </w:r>
      <w:r w:rsidR="00373F96">
        <w:rPr>
          <w:rFonts w:asciiTheme="majorHAnsi" w:hAnsiTheme="majorHAnsi" w:cstheme="majorHAnsi"/>
          <w:sz w:val="28"/>
          <w:szCs w:val="28"/>
        </w:rPr>
        <w:t xml:space="preserve">  If it is not practical to implement a particular </w:t>
      </w:r>
      <w:proofErr w:type="gramStart"/>
      <w:r w:rsidR="00373F96">
        <w:rPr>
          <w:rFonts w:asciiTheme="majorHAnsi" w:hAnsiTheme="majorHAnsi" w:cstheme="majorHAnsi"/>
          <w:sz w:val="28"/>
          <w:szCs w:val="28"/>
        </w:rPr>
        <w:t>measure</w:t>
      </w:r>
      <w:proofErr w:type="gramEnd"/>
      <w:r w:rsidR="00373F96">
        <w:rPr>
          <w:rFonts w:asciiTheme="majorHAnsi" w:hAnsiTheme="majorHAnsi" w:cstheme="majorHAnsi"/>
          <w:sz w:val="28"/>
          <w:szCs w:val="28"/>
        </w:rPr>
        <w:t xml:space="preserve"> make a note of this and the reason why.</w:t>
      </w:r>
    </w:p>
    <w:p w14:paraId="314F3C8E" w14:textId="1B4E3438" w:rsidR="002865C2" w:rsidRPr="00373F96" w:rsidRDefault="00373F96" w:rsidP="002865C2">
      <w:pPr>
        <w:pStyle w:val="ListParagraph"/>
        <w:numPr>
          <w:ilvl w:val="0"/>
          <w:numId w:val="5"/>
        </w:numPr>
        <w:rPr>
          <w:rFonts w:asciiTheme="majorHAnsi" w:hAnsiTheme="majorHAnsi" w:cstheme="majorHAnsi"/>
          <w:sz w:val="28"/>
          <w:szCs w:val="28"/>
        </w:rPr>
      </w:pPr>
      <w:r w:rsidRPr="00373F96">
        <w:rPr>
          <w:rFonts w:asciiTheme="majorHAnsi" w:hAnsiTheme="majorHAnsi" w:cstheme="majorHAnsi"/>
          <w:sz w:val="28"/>
          <w:szCs w:val="28"/>
        </w:rPr>
        <w:t>Double c</w:t>
      </w:r>
      <w:r w:rsidR="00414F99" w:rsidRPr="00373F96">
        <w:rPr>
          <w:rFonts w:asciiTheme="majorHAnsi" w:hAnsiTheme="majorHAnsi" w:cstheme="majorHAnsi"/>
          <w:sz w:val="28"/>
          <w:szCs w:val="28"/>
        </w:rPr>
        <w:t>heck the</w:t>
      </w:r>
      <w:r w:rsidR="002865C2" w:rsidRPr="00373F96">
        <w:rPr>
          <w:rFonts w:asciiTheme="majorHAnsi" w:hAnsiTheme="majorHAnsi" w:cstheme="majorHAnsi"/>
          <w:sz w:val="28"/>
          <w:szCs w:val="28"/>
        </w:rPr>
        <w:t xml:space="preserve"> guidance- what specific measures apply to your workplace type.</w:t>
      </w:r>
    </w:p>
    <w:p w14:paraId="47D2CE68" w14:textId="77777777" w:rsidR="002865C2" w:rsidRPr="00373F96" w:rsidRDefault="002865C2" w:rsidP="002865C2">
      <w:pPr>
        <w:pStyle w:val="ListParagraph"/>
        <w:numPr>
          <w:ilvl w:val="0"/>
          <w:numId w:val="5"/>
        </w:numPr>
        <w:rPr>
          <w:rFonts w:asciiTheme="majorHAnsi" w:hAnsiTheme="majorHAnsi" w:cstheme="majorHAnsi"/>
          <w:sz w:val="28"/>
          <w:szCs w:val="28"/>
        </w:rPr>
      </w:pPr>
      <w:r w:rsidRPr="00373F96">
        <w:rPr>
          <w:rFonts w:asciiTheme="majorHAnsi" w:hAnsiTheme="majorHAnsi" w:cstheme="majorHAnsi"/>
          <w:sz w:val="28"/>
          <w:szCs w:val="28"/>
        </w:rPr>
        <w:t>Implement all the measures and check they work.</w:t>
      </w:r>
    </w:p>
    <w:p w14:paraId="60566FAE" w14:textId="7D4535CF" w:rsidR="002865C2" w:rsidRPr="00373F96" w:rsidRDefault="002865C2" w:rsidP="002865C2">
      <w:pPr>
        <w:rPr>
          <w:rFonts w:asciiTheme="majorHAnsi" w:hAnsiTheme="majorHAnsi" w:cstheme="majorHAnsi"/>
          <w:sz w:val="28"/>
          <w:szCs w:val="28"/>
        </w:rPr>
      </w:pPr>
      <w:r w:rsidRPr="00373F96">
        <w:rPr>
          <w:rFonts w:asciiTheme="majorHAnsi" w:hAnsiTheme="majorHAnsi" w:cstheme="majorHAnsi"/>
          <w:sz w:val="28"/>
          <w:szCs w:val="28"/>
        </w:rPr>
        <w:t>Save or upload risk assessment to website, print out notice, sign and display.</w:t>
      </w:r>
    </w:p>
    <w:p w14:paraId="5787627C" w14:textId="4B432521" w:rsidR="00565504" w:rsidRPr="00373F96" w:rsidRDefault="00565504" w:rsidP="00565504">
      <w:pPr>
        <w:rPr>
          <w:rFonts w:asciiTheme="majorHAnsi" w:hAnsiTheme="majorHAnsi" w:cstheme="majorHAnsi"/>
          <w:sz w:val="28"/>
          <w:szCs w:val="28"/>
        </w:rPr>
      </w:pPr>
      <w:r w:rsidRPr="00373F96">
        <w:rPr>
          <w:rFonts w:asciiTheme="majorHAnsi" w:hAnsiTheme="majorHAnsi" w:cstheme="majorHAnsi"/>
          <w:sz w:val="28"/>
          <w:szCs w:val="28"/>
        </w:rPr>
        <w:t xml:space="preserve">If you would like to discuss any of the aspects of this risk assessment, please contact </w:t>
      </w:r>
      <w:hyperlink r:id="rId10" w:history="1">
        <w:r w:rsidR="00130E4F" w:rsidRPr="00587CA3">
          <w:rPr>
            <w:rStyle w:val="Hyperlink"/>
            <w:rFonts w:asciiTheme="majorHAnsi" w:hAnsiTheme="majorHAnsi" w:cstheme="majorHAnsi"/>
            <w:sz w:val="28"/>
            <w:szCs w:val="28"/>
          </w:rPr>
          <w:t>eh@eastleigh</w:t>
        </w:r>
        <w:r w:rsidR="00130E4F" w:rsidRPr="00587CA3">
          <w:rPr>
            <w:rStyle w:val="Hyperlink"/>
            <w:rFonts w:asciiTheme="majorHAnsi" w:hAnsiTheme="majorHAnsi" w:cstheme="majorHAnsi"/>
            <w:sz w:val="28"/>
            <w:szCs w:val="28"/>
          </w:rPr>
          <w:t>.</w:t>
        </w:r>
        <w:r w:rsidR="00130E4F" w:rsidRPr="00587CA3">
          <w:rPr>
            <w:rStyle w:val="Hyperlink"/>
            <w:rFonts w:asciiTheme="majorHAnsi" w:hAnsiTheme="majorHAnsi" w:cstheme="majorHAnsi"/>
            <w:sz w:val="28"/>
            <w:szCs w:val="28"/>
          </w:rPr>
          <w:t>gov.uk</w:t>
        </w:r>
      </w:hyperlink>
    </w:p>
    <w:p w14:paraId="7FDA1492" w14:textId="7A9C6C50" w:rsidR="00797B6A" w:rsidRPr="00E3006D" w:rsidRDefault="00797B6A" w:rsidP="00797B6A">
      <w:pPr>
        <w:pStyle w:val="Heading2"/>
        <w:rPr>
          <w:rFonts w:asciiTheme="majorHAnsi" w:hAnsiTheme="majorHAnsi" w:cstheme="majorHAnsi"/>
        </w:rPr>
      </w:pPr>
      <w:r w:rsidRPr="00E3006D">
        <w:rPr>
          <w:rFonts w:asciiTheme="majorHAnsi" w:hAnsiTheme="majorHAnsi" w:cstheme="majorHAnsi"/>
        </w:rPr>
        <w:t xml:space="preserve">Company name: </w:t>
      </w:r>
      <w:r w:rsidRPr="00E3006D">
        <w:rPr>
          <w:rFonts w:asciiTheme="majorHAnsi" w:hAnsiTheme="majorHAnsi" w:cstheme="majorHAnsi"/>
        </w:rPr>
        <w:fldChar w:fldCharType="begin">
          <w:ffData>
            <w:name w:val="Text1"/>
            <w:enabled/>
            <w:calcOnExit w:val="0"/>
            <w:textInput/>
          </w:ffData>
        </w:fldChar>
      </w:r>
      <w:bookmarkStart w:id="0" w:name="Text1"/>
      <w:r w:rsidRPr="00E3006D">
        <w:rPr>
          <w:rFonts w:asciiTheme="majorHAnsi" w:hAnsiTheme="majorHAnsi" w:cstheme="majorHAnsi"/>
        </w:rPr>
        <w:instrText xml:space="preserve"> FORMTEXT </w:instrText>
      </w:r>
      <w:r w:rsidRPr="00E3006D">
        <w:rPr>
          <w:rFonts w:asciiTheme="majorHAnsi" w:hAnsiTheme="majorHAnsi" w:cstheme="majorHAnsi"/>
        </w:rPr>
      </w:r>
      <w:r w:rsidRPr="00E3006D">
        <w:rPr>
          <w:rFonts w:asciiTheme="majorHAnsi" w:hAnsiTheme="majorHAnsi" w:cstheme="majorHAnsi"/>
        </w:rPr>
        <w:fldChar w:fldCharType="separate"/>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fldChar w:fldCharType="end"/>
      </w:r>
      <w:bookmarkEnd w:id="0"/>
      <w:r w:rsidR="00B200FE" w:rsidRPr="00E3006D">
        <w:rPr>
          <w:rFonts w:asciiTheme="majorHAnsi" w:hAnsiTheme="majorHAnsi" w:cstheme="majorHAnsi"/>
        </w:rPr>
        <w:tab/>
      </w:r>
      <w:r w:rsidR="00B200FE" w:rsidRPr="00E3006D">
        <w:rPr>
          <w:rFonts w:asciiTheme="majorHAnsi" w:hAnsiTheme="majorHAnsi" w:cstheme="majorHAnsi"/>
        </w:rPr>
        <w:tab/>
      </w:r>
      <w:r w:rsidR="00B200FE" w:rsidRPr="00E3006D">
        <w:rPr>
          <w:rFonts w:asciiTheme="majorHAnsi" w:hAnsiTheme="majorHAnsi" w:cstheme="majorHAnsi"/>
        </w:rPr>
        <w:tab/>
      </w:r>
      <w:r w:rsidR="00E3006D">
        <w:rPr>
          <w:rFonts w:asciiTheme="majorHAnsi" w:hAnsiTheme="majorHAnsi" w:cstheme="majorHAnsi"/>
        </w:rPr>
        <w:tab/>
      </w:r>
      <w:r w:rsidRPr="00E3006D">
        <w:rPr>
          <w:rFonts w:asciiTheme="majorHAnsi" w:hAnsiTheme="majorHAnsi" w:cstheme="majorHAnsi"/>
        </w:rPr>
        <w:t xml:space="preserve">Assessment carried out by: </w:t>
      </w:r>
      <w:r w:rsidRPr="00E3006D">
        <w:rPr>
          <w:rFonts w:asciiTheme="majorHAnsi" w:hAnsiTheme="majorHAnsi" w:cstheme="majorHAnsi"/>
        </w:rPr>
        <w:fldChar w:fldCharType="begin">
          <w:ffData>
            <w:name w:val="Text3"/>
            <w:enabled/>
            <w:calcOnExit w:val="0"/>
            <w:textInput/>
          </w:ffData>
        </w:fldChar>
      </w:r>
      <w:bookmarkStart w:id="1" w:name="Text3"/>
      <w:r w:rsidRPr="00E3006D">
        <w:rPr>
          <w:rFonts w:asciiTheme="majorHAnsi" w:hAnsiTheme="majorHAnsi" w:cstheme="majorHAnsi"/>
        </w:rPr>
        <w:instrText xml:space="preserve"> FORMTEXT </w:instrText>
      </w:r>
      <w:r w:rsidRPr="00E3006D">
        <w:rPr>
          <w:rFonts w:asciiTheme="majorHAnsi" w:hAnsiTheme="majorHAnsi" w:cstheme="majorHAnsi"/>
        </w:rPr>
      </w:r>
      <w:r w:rsidRPr="00E3006D">
        <w:rPr>
          <w:rFonts w:asciiTheme="majorHAnsi" w:hAnsiTheme="majorHAnsi" w:cstheme="majorHAnsi"/>
        </w:rPr>
        <w:fldChar w:fldCharType="separate"/>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fldChar w:fldCharType="end"/>
      </w:r>
      <w:bookmarkEnd w:id="1"/>
    </w:p>
    <w:p w14:paraId="73DAA532" w14:textId="7BAC38EC" w:rsidR="00797B6A" w:rsidRPr="00E3006D" w:rsidRDefault="00797B6A" w:rsidP="00373F96">
      <w:pPr>
        <w:pStyle w:val="Heading2"/>
        <w:rPr>
          <w:rFonts w:asciiTheme="majorHAnsi" w:hAnsiTheme="majorHAnsi" w:cstheme="majorHAnsi"/>
        </w:rPr>
      </w:pPr>
      <w:r w:rsidRPr="00E3006D">
        <w:rPr>
          <w:rFonts w:asciiTheme="majorHAnsi" w:hAnsiTheme="majorHAnsi" w:cstheme="majorHAnsi"/>
        </w:rPr>
        <w:t xml:space="preserve">Date of next review: </w:t>
      </w:r>
      <w:r w:rsidRPr="00E3006D">
        <w:rPr>
          <w:rFonts w:asciiTheme="majorHAnsi" w:hAnsiTheme="majorHAnsi" w:cstheme="majorHAnsi"/>
        </w:rPr>
        <w:fldChar w:fldCharType="begin">
          <w:ffData>
            <w:name w:val="Text2"/>
            <w:enabled/>
            <w:calcOnExit w:val="0"/>
            <w:textInput/>
          </w:ffData>
        </w:fldChar>
      </w:r>
      <w:bookmarkStart w:id="2" w:name="Text2"/>
      <w:r w:rsidRPr="00E3006D">
        <w:rPr>
          <w:rFonts w:asciiTheme="majorHAnsi" w:hAnsiTheme="majorHAnsi" w:cstheme="majorHAnsi"/>
        </w:rPr>
        <w:instrText xml:space="preserve"> FORMTEXT </w:instrText>
      </w:r>
      <w:r w:rsidRPr="00E3006D">
        <w:rPr>
          <w:rFonts w:asciiTheme="majorHAnsi" w:hAnsiTheme="majorHAnsi" w:cstheme="majorHAnsi"/>
        </w:rPr>
      </w:r>
      <w:r w:rsidRPr="00E3006D">
        <w:rPr>
          <w:rFonts w:asciiTheme="majorHAnsi" w:hAnsiTheme="majorHAnsi" w:cstheme="majorHAnsi"/>
        </w:rPr>
        <w:fldChar w:fldCharType="separate"/>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fldChar w:fldCharType="end"/>
      </w:r>
      <w:bookmarkEnd w:id="2"/>
      <w:r w:rsidR="00B200FE" w:rsidRPr="00E3006D">
        <w:rPr>
          <w:rFonts w:asciiTheme="majorHAnsi" w:hAnsiTheme="majorHAnsi" w:cstheme="majorHAnsi"/>
        </w:rPr>
        <w:tab/>
      </w:r>
      <w:r w:rsidR="00B200FE" w:rsidRPr="00E3006D">
        <w:rPr>
          <w:rFonts w:asciiTheme="majorHAnsi" w:hAnsiTheme="majorHAnsi" w:cstheme="majorHAnsi"/>
        </w:rPr>
        <w:tab/>
      </w:r>
      <w:r w:rsidR="001B348B" w:rsidRPr="00E3006D">
        <w:rPr>
          <w:rFonts w:asciiTheme="majorHAnsi" w:hAnsiTheme="majorHAnsi" w:cstheme="majorHAnsi"/>
        </w:rPr>
        <w:tab/>
      </w:r>
      <w:r w:rsidRPr="00E3006D">
        <w:rPr>
          <w:rFonts w:asciiTheme="majorHAnsi" w:hAnsiTheme="majorHAnsi" w:cstheme="majorHAnsi"/>
        </w:rPr>
        <w:t xml:space="preserve">Date assessment was carried out: </w:t>
      </w:r>
      <w:r w:rsidRPr="00E3006D">
        <w:rPr>
          <w:rFonts w:asciiTheme="majorHAnsi" w:hAnsiTheme="majorHAnsi" w:cstheme="majorHAnsi"/>
        </w:rPr>
        <w:fldChar w:fldCharType="begin">
          <w:ffData>
            <w:name w:val="Text4"/>
            <w:enabled/>
            <w:calcOnExit w:val="0"/>
            <w:textInput/>
          </w:ffData>
        </w:fldChar>
      </w:r>
      <w:bookmarkStart w:id="3" w:name="Text4"/>
      <w:r w:rsidRPr="00E3006D">
        <w:rPr>
          <w:rFonts w:asciiTheme="majorHAnsi" w:hAnsiTheme="majorHAnsi" w:cstheme="majorHAnsi"/>
        </w:rPr>
        <w:instrText xml:space="preserve"> FORMTEXT </w:instrText>
      </w:r>
      <w:r w:rsidRPr="00E3006D">
        <w:rPr>
          <w:rFonts w:asciiTheme="majorHAnsi" w:hAnsiTheme="majorHAnsi" w:cstheme="majorHAnsi"/>
        </w:rPr>
      </w:r>
      <w:r w:rsidRPr="00E3006D">
        <w:rPr>
          <w:rFonts w:asciiTheme="majorHAnsi" w:hAnsiTheme="majorHAnsi" w:cstheme="majorHAnsi"/>
        </w:rPr>
        <w:fldChar w:fldCharType="separate"/>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t> </w:t>
      </w:r>
      <w:r w:rsidRPr="00E3006D">
        <w:rPr>
          <w:rFonts w:asciiTheme="majorHAnsi" w:hAnsiTheme="majorHAnsi" w:cstheme="majorHAnsi"/>
        </w:rPr>
        <w:fldChar w:fldCharType="end"/>
      </w:r>
      <w:bookmarkEnd w:id="3"/>
    </w:p>
    <w:p w14:paraId="10B80200" w14:textId="770DE389" w:rsidR="00827158" w:rsidRDefault="00827158" w:rsidP="00373F96">
      <w:pPr>
        <w:ind w:left="0"/>
      </w:pPr>
    </w:p>
    <w:tbl>
      <w:tblPr>
        <w:tblStyle w:val="TableGrid"/>
        <w:tblpPr w:leftFromText="180" w:rightFromText="180" w:vertAnchor="text" w:horzAnchor="margin" w:tblpXSpec="center" w:tblpY="1"/>
        <w:tblOverlap w:val="never"/>
        <w:tblW w:w="16018" w:type="dxa"/>
        <w:tblCellMar>
          <w:top w:w="113" w:type="dxa"/>
          <w:bottom w:w="57" w:type="dxa"/>
        </w:tblCellMar>
        <w:tblLook w:val="04A0" w:firstRow="1" w:lastRow="0" w:firstColumn="1" w:lastColumn="0" w:noHBand="0" w:noVBand="1"/>
      </w:tblPr>
      <w:tblGrid>
        <w:gridCol w:w="8082"/>
        <w:gridCol w:w="7936"/>
      </w:tblGrid>
      <w:tr w:rsidR="004A5040" w:rsidRPr="00E3006D" w14:paraId="6759B248" w14:textId="77777777" w:rsidTr="004D604E">
        <w:trPr>
          <w:tblHeader/>
        </w:trPr>
        <w:tc>
          <w:tcPr>
            <w:tcW w:w="16018" w:type="dxa"/>
            <w:gridSpan w:val="2"/>
            <w:shd w:val="clear" w:color="auto" w:fill="00B050"/>
          </w:tcPr>
          <w:p w14:paraId="158D4340" w14:textId="3416CB72" w:rsidR="004A5040" w:rsidRPr="00AC2E71" w:rsidRDefault="00373F96" w:rsidP="00AC2E71">
            <w:pPr>
              <w:pStyle w:val="Heading3"/>
              <w:jc w:val="center"/>
              <w:rPr>
                <w:rFonts w:asciiTheme="majorHAnsi" w:hAnsiTheme="majorHAnsi" w:cstheme="majorHAnsi"/>
                <w:sz w:val="36"/>
                <w:szCs w:val="36"/>
              </w:rPr>
            </w:pPr>
            <w:r>
              <w:rPr>
                <w:rFonts w:asciiTheme="majorHAnsi" w:hAnsiTheme="majorHAnsi" w:cstheme="majorHAnsi"/>
                <w:sz w:val="36"/>
                <w:szCs w:val="36"/>
              </w:rPr>
              <w:lastRenderedPageBreak/>
              <w:t>COVID 19</w:t>
            </w:r>
          </w:p>
        </w:tc>
      </w:tr>
      <w:tr w:rsidR="009C4D80" w:rsidRPr="00E3006D" w14:paraId="6EA93183" w14:textId="77777777" w:rsidTr="004D604E">
        <w:trPr>
          <w:tblHeader/>
        </w:trPr>
        <w:tc>
          <w:tcPr>
            <w:tcW w:w="8082" w:type="dxa"/>
            <w:shd w:val="clear" w:color="auto" w:fill="00B050"/>
          </w:tcPr>
          <w:p w14:paraId="327FB17F" w14:textId="038051A5" w:rsidR="009C4D80" w:rsidRPr="009C4D80" w:rsidRDefault="009C4D80" w:rsidP="009C4D80">
            <w:pPr>
              <w:pStyle w:val="Heading3"/>
              <w:spacing w:before="120" w:after="120"/>
              <w:jc w:val="center"/>
              <w:rPr>
                <w:rFonts w:asciiTheme="majorHAnsi" w:hAnsiTheme="majorHAnsi" w:cstheme="majorHAnsi"/>
                <w:sz w:val="28"/>
                <w:szCs w:val="28"/>
              </w:rPr>
            </w:pPr>
            <w:r w:rsidRPr="009C4D80">
              <w:rPr>
                <w:rFonts w:asciiTheme="majorHAnsi" w:hAnsiTheme="majorHAnsi" w:cstheme="majorHAnsi"/>
                <w:sz w:val="28"/>
                <w:szCs w:val="28"/>
              </w:rPr>
              <w:t>Possible Controls</w:t>
            </w:r>
          </w:p>
        </w:tc>
        <w:tc>
          <w:tcPr>
            <w:tcW w:w="7936" w:type="dxa"/>
            <w:shd w:val="clear" w:color="auto" w:fill="00B050"/>
          </w:tcPr>
          <w:p w14:paraId="269CF67F" w14:textId="6ECC5F6C" w:rsidR="009C4D80" w:rsidRPr="009C4D80" w:rsidRDefault="009C4D80" w:rsidP="009C4D80">
            <w:pPr>
              <w:pStyle w:val="Heading3"/>
              <w:spacing w:before="120" w:after="120"/>
              <w:jc w:val="center"/>
              <w:rPr>
                <w:rFonts w:asciiTheme="majorHAnsi" w:hAnsiTheme="majorHAnsi" w:cstheme="majorHAnsi"/>
                <w:sz w:val="28"/>
                <w:szCs w:val="28"/>
              </w:rPr>
            </w:pPr>
            <w:r w:rsidRPr="009C4D80">
              <w:rPr>
                <w:rFonts w:asciiTheme="majorHAnsi" w:hAnsiTheme="majorHAnsi" w:cstheme="majorHAnsi"/>
                <w:sz w:val="28"/>
                <w:szCs w:val="28"/>
              </w:rPr>
              <w:t>What will you do?</w:t>
            </w:r>
          </w:p>
        </w:tc>
      </w:tr>
    </w:tbl>
    <w:tbl>
      <w:tblPr>
        <w:tblStyle w:val="TableGrid"/>
        <w:tblpPr w:leftFromText="180" w:rightFromText="180" w:vertAnchor="text" w:horzAnchor="margin" w:tblpXSpec="center" w:tblpY="-6078"/>
        <w:tblOverlap w:val="never"/>
        <w:tblW w:w="16013" w:type="dxa"/>
        <w:tblCellMar>
          <w:top w:w="113" w:type="dxa"/>
          <w:bottom w:w="57" w:type="dxa"/>
        </w:tblCellMar>
        <w:tblLook w:val="04A0" w:firstRow="1" w:lastRow="0" w:firstColumn="1" w:lastColumn="0" w:noHBand="0" w:noVBand="1"/>
      </w:tblPr>
      <w:tblGrid>
        <w:gridCol w:w="8075"/>
        <w:gridCol w:w="7938"/>
      </w:tblGrid>
      <w:tr w:rsidR="00136B07" w:rsidRPr="00E3006D" w14:paraId="49CE9A6F" w14:textId="77777777" w:rsidTr="004D604E">
        <w:trPr>
          <w:trHeight w:val="507"/>
          <w:tblHeader/>
        </w:trPr>
        <w:tc>
          <w:tcPr>
            <w:tcW w:w="8075" w:type="dxa"/>
            <w:shd w:val="clear" w:color="auto" w:fill="auto"/>
          </w:tcPr>
          <w:p w14:paraId="2E6F21AB" w14:textId="49349374" w:rsidR="00136B07" w:rsidRDefault="00136B07" w:rsidP="00136B07">
            <w:pPr>
              <w:ind w:left="22"/>
              <w:rPr>
                <w:rFonts w:asciiTheme="majorHAnsi" w:hAnsiTheme="majorHAnsi" w:cstheme="majorHAnsi"/>
              </w:rPr>
            </w:pPr>
            <w:r>
              <w:rPr>
                <w:rFonts w:asciiTheme="majorHAnsi" w:hAnsiTheme="majorHAnsi" w:cstheme="majorHAnsi"/>
              </w:rPr>
              <w:t xml:space="preserve">What are your arrangements for ‘clinically </w:t>
            </w:r>
            <w:r w:rsidRPr="003B7232">
              <w:rPr>
                <w:rFonts w:asciiTheme="majorHAnsi" w:hAnsiTheme="majorHAnsi" w:cstheme="majorHAnsi"/>
                <w:b/>
                <w:bCs/>
              </w:rPr>
              <w:t>extremely</w:t>
            </w:r>
            <w:r>
              <w:rPr>
                <w:rFonts w:asciiTheme="majorHAnsi" w:hAnsiTheme="majorHAnsi" w:cstheme="majorHAnsi"/>
              </w:rPr>
              <w:t xml:space="preserve"> vulnerable individuals’ who have been strongly advised not work outside the home?</w:t>
            </w:r>
          </w:p>
        </w:tc>
        <w:tc>
          <w:tcPr>
            <w:tcW w:w="7938" w:type="dxa"/>
            <w:shd w:val="clear" w:color="auto" w:fill="auto"/>
          </w:tcPr>
          <w:p w14:paraId="786B5CA8" w14:textId="77777777" w:rsidR="00136B07" w:rsidRPr="00827158" w:rsidRDefault="00136B07" w:rsidP="00136B07">
            <w:pPr>
              <w:ind w:left="22"/>
              <w:rPr>
                <w:rFonts w:asciiTheme="majorHAnsi" w:hAnsiTheme="majorHAnsi" w:cstheme="majorHAnsi"/>
                <w:sz w:val="28"/>
                <w:szCs w:val="28"/>
              </w:rPr>
            </w:pPr>
          </w:p>
        </w:tc>
      </w:tr>
      <w:tr w:rsidR="00136B07" w:rsidRPr="00E3006D" w14:paraId="6E6C86E8" w14:textId="77777777" w:rsidTr="004D604E">
        <w:trPr>
          <w:trHeight w:val="507"/>
          <w:tblHeader/>
        </w:trPr>
        <w:tc>
          <w:tcPr>
            <w:tcW w:w="8075" w:type="dxa"/>
            <w:shd w:val="clear" w:color="auto" w:fill="auto"/>
          </w:tcPr>
          <w:p w14:paraId="1607627A" w14:textId="6FE7D220" w:rsidR="00136B07" w:rsidRDefault="00136B07" w:rsidP="00136B07">
            <w:pPr>
              <w:ind w:left="22"/>
              <w:rPr>
                <w:rFonts w:asciiTheme="majorHAnsi" w:hAnsiTheme="majorHAnsi" w:cstheme="majorHAnsi"/>
              </w:rPr>
            </w:pPr>
            <w:r>
              <w:rPr>
                <w:rFonts w:asciiTheme="majorHAnsi" w:hAnsiTheme="majorHAnsi" w:cstheme="majorHAnsi"/>
              </w:rPr>
              <w:t>What are your arrangements for ‘clinically vulnerable individuals’ who need to take extra care (work at home, safest on-site role possible etc)?</w:t>
            </w:r>
          </w:p>
        </w:tc>
        <w:tc>
          <w:tcPr>
            <w:tcW w:w="7938" w:type="dxa"/>
            <w:shd w:val="clear" w:color="auto" w:fill="auto"/>
          </w:tcPr>
          <w:p w14:paraId="3459A71B" w14:textId="77777777" w:rsidR="00136B07" w:rsidRPr="00827158" w:rsidRDefault="00136B07" w:rsidP="00136B07">
            <w:pPr>
              <w:ind w:left="22"/>
              <w:rPr>
                <w:rFonts w:asciiTheme="majorHAnsi" w:hAnsiTheme="majorHAnsi" w:cstheme="majorHAnsi"/>
                <w:sz w:val="28"/>
                <w:szCs w:val="28"/>
              </w:rPr>
            </w:pPr>
          </w:p>
        </w:tc>
      </w:tr>
      <w:tr w:rsidR="00136B07" w:rsidRPr="00E3006D" w14:paraId="235F047C" w14:textId="77777777" w:rsidTr="004D604E">
        <w:trPr>
          <w:trHeight w:val="507"/>
          <w:tblHeader/>
        </w:trPr>
        <w:tc>
          <w:tcPr>
            <w:tcW w:w="8075" w:type="dxa"/>
            <w:shd w:val="clear" w:color="auto" w:fill="auto"/>
          </w:tcPr>
          <w:p w14:paraId="548052CA" w14:textId="77777777" w:rsidR="00136B07" w:rsidRPr="00827158" w:rsidRDefault="00136B07" w:rsidP="00136B07">
            <w:pPr>
              <w:ind w:left="22"/>
              <w:rPr>
                <w:rFonts w:asciiTheme="majorHAnsi" w:hAnsiTheme="majorHAnsi" w:cstheme="majorHAnsi"/>
              </w:rPr>
            </w:pPr>
            <w:r>
              <w:rPr>
                <w:rFonts w:asciiTheme="majorHAnsi" w:hAnsiTheme="majorHAnsi" w:cstheme="majorHAnsi"/>
              </w:rPr>
              <w:t>What are your arrangements if employees tell you that they have COVID-19 symptoms?</w:t>
            </w:r>
          </w:p>
        </w:tc>
        <w:tc>
          <w:tcPr>
            <w:tcW w:w="7938" w:type="dxa"/>
            <w:shd w:val="clear" w:color="auto" w:fill="auto"/>
          </w:tcPr>
          <w:p w14:paraId="59F4E76C" w14:textId="77777777" w:rsidR="00136B07" w:rsidRPr="00827158" w:rsidRDefault="00136B07" w:rsidP="00136B07">
            <w:pPr>
              <w:ind w:left="22"/>
              <w:rPr>
                <w:rFonts w:asciiTheme="majorHAnsi" w:hAnsiTheme="majorHAnsi" w:cstheme="majorHAnsi"/>
                <w:sz w:val="28"/>
                <w:szCs w:val="28"/>
              </w:rPr>
            </w:pPr>
          </w:p>
        </w:tc>
      </w:tr>
      <w:tr w:rsidR="00136B07" w:rsidRPr="00E3006D" w14:paraId="17A87461" w14:textId="77777777" w:rsidTr="004D604E">
        <w:trPr>
          <w:trHeight w:val="507"/>
          <w:tblHeader/>
        </w:trPr>
        <w:tc>
          <w:tcPr>
            <w:tcW w:w="8075" w:type="dxa"/>
            <w:shd w:val="clear" w:color="auto" w:fill="auto"/>
          </w:tcPr>
          <w:p w14:paraId="0F3BD241" w14:textId="77777777" w:rsidR="00136B07" w:rsidRDefault="00136B07" w:rsidP="00136B07">
            <w:pPr>
              <w:ind w:left="22"/>
              <w:rPr>
                <w:rFonts w:asciiTheme="majorHAnsi" w:hAnsiTheme="majorHAnsi" w:cstheme="majorHAnsi"/>
              </w:rPr>
            </w:pPr>
            <w:r w:rsidRPr="00827158">
              <w:rPr>
                <w:rFonts w:asciiTheme="majorHAnsi" w:hAnsiTheme="majorHAnsi" w:cstheme="majorHAnsi"/>
              </w:rPr>
              <w:t>What will you do if an employee informs you that members of his/her household are displaying symptoms of COVID-19?</w:t>
            </w:r>
          </w:p>
        </w:tc>
        <w:tc>
          <w:tcPr>
            <w:tcW w:w="7938" w:type="dxa"/>
            <w:shd w:val="clear" w:color="auto" w:fill="auto"/>
          </w:tcPr>
          <w:p w14:paraId="04FDCCDA" w14:textId="77777777" w:rsidR="00136B07" w:rsidRPr="00827158" w:rsidRDefault="00136B07" w:rsidP="00136B07">
            <w:pPr>
              <w:ind w:left="22"/>
              <w:rPr>
                <w:rFonts w:asciiTheme="majorHAnsi" w:hAnsiTheme="majorHAnsi" w:cstheme="majorHAnsi"/>
                <w:sz w:val="28"/>
                <w:szCs w:val="28"/>
              </w:rPr>
            </w:pPr>
          </w:p>
        </w:tc>
      </w:tr>
      <w:tr w:rsidR="00136B07" w:rsidRPr="00E3006D" w14:paraId="0307AFEE" w14:textId="77777777" w:rsidTr="004D604E">
        <w:trPr>
          <w:trHeight w:val="507"/>
          <w:tblHeader/>
        </w:trPr>
        <w:tc>
          <w:tcPr>
            <w:tcW w:w="8075" w:type="dxa"/>
            <w:shd w:val="clear" w:color="auto" w:fill="auto"/>
          </w:tcPr>
          <w:p w14:paraId="34857505" w14:textId="77777777" w:rsidR="00136B07" w:rsidRPr="00827158" w:rsidRDefault="00136B07" w:rsidP="00136B07">
            <w:pPr>
              <w:ind w:left="22"/>
              <w:rPr>
                <w:rFonts w:asciiTheme="majorHAnsi" w:hAnsiTheme="majorHAnsi" w:cstheme="majorHAnsi"/>
                <w:sz w:val="24"/>
              </w:rPr>
            </w:pPr>
            <w:r w:rsidRPr="00827158">
              <w:rPr>
                <w:rFonts w:asciiTheme="majorHAnsi" w:hAnsiTheme="majorHAnsi" w:cstheme="majorHAnsi"/>
              </w:rPr>
              <w:t>What are your arrangements for sending people home if an employee is displaying symptoms of COVID-19</w:t>
            </w:r>
            <w:r>
              <w:rPr>
                <w:rFonts w:asciiTheme="majorHAnsi" w:hAnsiTheme="majorHAnsi" w:cstheme="majorHAnsi"/>
              </w:rPr>
              <w:t xml:space="preserve"> at work</w:t>
            </w:r>
            <w:r w:rsidRPr="00827158">
              <w:rPr>
                <w:rFonts w:asciiTheme="majorHAnsi" w:hAnsiTheme="majorHAnsi" w:cstheme="majorHAnsi"/>
              </w:rPr>
              <w:t>?</w:t>
            </w:r>
          </w:p>
        </w:tc>
        <w:tc>
          <w:tcPr>
            <w:tcW w:w="7938" w:type="dxa"/>
            <w:shd w:val="clear" w:color="auto" w:fill="auto"/>
          </w:tcPr>
          <w:p w14:paraId="7EE71B1A" w14:textId="77777777" w:rsidR="00136B07" w:rsidRPr="00827158" w:rsidRDefault="00136B07" w:rsidP="00136B07">
            <w:pPr>
              <w:ind w:left="22"/>
              <w:rPr>
                <w:rFonts w:asciiTheme="majorHAnsi" w:hAnsiTheme="majorHAnsi" w:cstheme="majorHAnsi"/>
                <w:sz w:val="28"/>
                <w:szCs w:val="28"/>
              </w:rPr>
            </w:pPr>
          </w:p>
        </w:tc>
      </w:tr>
      <w:tr w:rsidR="00136B07" w:rsidRPr="00E3006D" w14:paraId="477FCD12" w14:textId="77777777" w:rsidTr="004D604E">
        <w:trPr>
          <w:trHeight w:val="506"/>
          <w:tblHeader/>
        </w:trPr>
        <w:tc>
          <w:tcPr>
            <w:tcW w:w="8075" w:type="dxa"/>
            <w:shd w:val="clear" w:color="auto" w:fill="auto"/>
          </w:tcPr>
          <w:p w14:paraId="58F4FE1F" w14:textId="77777777" w:rsidR="00136B07" w:rsidRPr="00827158" w:rsidRDefault="00136B07" w:rsidP="00136B07">
            <w:pPr>
              <w:ind w:left="22"/>
              <w:rPr>
                <w:rFonts w:asciiTheme="majorHAnsi" w:hAnsiTheme="majorHAnsi" w:cstheme="majorHAnsi"/>
              </w:rPr>
            </w:pPr>
            <w:r>
              <w:rPr>
                <w:rFonts w:asciiTheme="majorHAnsi" w:hAnsiTheme="majorHAnsi" w:cstheme="majorHAnsi"/>
              </w:rPr>
              <w:t>What are your arrangements for asking customers not to enter your premises if they are suffering from the symptoms of COVID-19</w:t>
            </w:r>
          </w:p>
        </w:tc>
        <w:tc>
          <w:tcPr>
            <w:tcW w:w="7938" w:type="dxa"/>
            <w:shd w:val="clear" w:color="auto" w:fill="auto"/>
          </w:tcPr>
          <w:p w14:paraId="49C5E21A" w14:textId="77777777" w:rsidR="00136B07" w:rsidRPr="00827158" w:rsidRDefault="00136B07" w:rsidP="00136B07">
            <w:pPr>
              <w:ind w:left="22"/>
              <w:rPr>
                <w:rFonts w:asciiTheme="majorHAnsi" w:hAnsiTheme="majorHAnsi" w:cstheme="majorHAnsi"/>
              </w:rPr>
            </w:pPr>
          </w:p>
        </w:tc>
      </w:tr>
      <w:tr w:rsidR="00136B07" w:rsidRPr="00E3006D" w14:paraId="070170FB" w14:textId="77777777" w:rsidTr="004D604E">
        <w:trPr>
          <w:trHeight w:val="506"/>
          <w:tblHeader/>
        </w:trPr>
        <w:tc>
          <w:tcPr>
            <w:tcW w:w="8075" w:type="dxa"/>
            <w:shd w:val="clear" w:color="auto" w:fill="auto"/>
          </w:tcPr>
          <w:p w14:paraId="0CEB0C46" w14:textId="77777777" w:rsidR="00136B07" w:rsidRPr="00827158" w:rsidRDefault="00136B07" w:rsidP="00136B07">
            <w:pPr>
              <w:ind w:left="22"/>
              <w:rPr>
                <w:rFonts w:asciiTheme="majorHAnsi" w:hAnsiTheme="majorHAnsi" w:cstheme="majorHAnsi"/>
              </w:rPr>
            </w:pPr>
            <w:r>
              <w:rPr>
                <w:rFonts w:asciiTheme="majorHAnsi" w:hAnsiTheme="majorHAnsi" w:cstheme="majorHAnsi"/>
                <w:sz w:val="24"/>
              </w:rPr>
              <w:t xml:space="preserve">How will </w:t>
            </w:r>
            <w:proofErr w:type="gramStart"/>
            <w:r>
              <w:rPr>
                <w:rFonts w:asciiTheme="majorHAnsi" w:hAnsiTheme="majorHAnsi" w:cstheme="majorHAnsi"/>
                <w:sz w:val="24"/>
              </w:rPr>
              <w:t>all of</w:t>
            </w:r>
            <w:proofErr w:type="gramEnd"/>
            <w:r>
              <w:rPr>
                <w:rFonts w:asciiTheme="majorHAnsi" w:hAnsiTheme="majorHAnsi" w:cstheme="majorHAnsi"/>
                <w:sz w:val="24"/>
              </w:rPr>
              <w:t xml:space="preserve"> these arrangements be communicated?  E.g. training, signage etc.</w:t>
            </w:r>
          </w:p>
        </w:tc>
        <w:tc>
          <w:tcPr>
            <w:tcW w:w="7938" w:type="dxa"/>
            <w:shd w:val="clear" w:color="auto" w:fill="auto"/>
          </w:tcPr>
          <w:p w14:paraId="3042A003" w14:textId="77777777" w:rsidR="00136B07" w:rsidRPr="00827158" w:rsidRDefault="00136B07" w:rsidP="00136B07">
            <w:pPr>
              <w:ind w:left="22"/>
              <w:rPr>
                <w:rFonts w:asciiTheme="majorHAnsi" w:hAnsiTheme="majorHAnsi" w:cstheme="majorHAnsi"/>
              </w:rPr>
            </w:pPr>
          </w:p>
        </w:tc>
      </w:tr>
    </w:tbl>
    <w:p w14:paraId="62096A0E" w14:textId="19886213" w:rsidR="00136B07" w:rsidRDefault="00136B07"/>
    <w:tbl>
      <w:tblPr>
        <w:tblStyle w:val="TableGrid"/>
        <w:tblpPr w:leftFromText="180" w:rightFromText="180" w:vertAnchor="text" w:tblpX="-860" w:tblpY="1"/>
        <w:tblOverlap w:val="never"/>
        <w:tblW w:w="16013" w:type="dxa"/>
        <w:tblCellMar>
          <w:top w:w="113" w:type="dxa"/>
          <w:bottom w:w="57" w:type="dxa"/>
        </w:tblCellMar>
        <w:tblLook w:val="04A0" w:firstRow="1" w:lastRow="0" w:firstColumn="1" w:lastColumn="0" w:noHBand="0" w:noVBand="1"/>
      </w:tblPr>
      <w:tblGrid>
        <w:gridCol w:w="7935"/>
        <w:gridCol w:w="8078"/>
      </w:tblGrid>
      <w:tr w:rsidR="00373F96" w:rsidRPr="00AC2E71" w14:paraId="337FD952" w14:textId="77777777" w:rsidTr="00BA4CD8">
        <w:trPr>
          <w:trHeight w:val="507"/>
          <w:tblHeader/>
        </w:trPr>
        <w:tc>
          <w:tcPr>
            <w:tcW w:w="16013" w:type="dxa"/>
            <w:gridSpan w:val="2"/>
            <w:shd w:val="clear" w:color="auto" w:fill="00B050"/>
          </w:tcPr>
          <w:p w14:paraId="3BC94599" w14:textId="5BC57595" w:rsidR="00373F96" w:rsidRPr="00373F96" w:rsidRDefault="00373F96" w:rsidP="00373F96">
            <w:pPr>
              <w:ind w:left="22"/>
              <w:jc w:val="center"/>
              <w:rPr>
                <w:rFonts w:asciiTheme="majorHAnsi" w:hAnsiTheme="majorHAnsi" w:cstheme="majorHAnsi"/>
                <w:b/>
                <w:bCs/>
                <w:color w:val="FFFFFF" w:themeColor="background1"/>
                <w:sz w:val="36"/>
                <w:szCs w:val="36"/>
              </w:rPr>
            </w:pPr>
            <w:r>
              <w:rPr>
                <w:rFonts w:asciiTheme="majorHAnsi" w:hAnsiTheme="majorHAnsi" w:cstheme="majorHAnsi"/>
                <w:b/>
                <w:bCs/>
                <w:color w:val="FFFFFF" w:themeColor="background1"/>
                <w:sz w:val="36"/>
                <w:szCs w:val="36"/>
              </w:rPr>
              <w:lastRenderedPageBreak/>
              <w:t>Staff</w:t>
            </w:r>
          </w:p>
        </w:tc>
      </w:tr>
      <w:tr w:rsidR="009C4D80" w:rsidRPr="00AC2E71" w14:paraId="503C9436" w14:textId="77777777" w:rsidTr="00BA4CD8">
        <w:trPr>
          <w:trHeight w:val="507"/>
          <w:tblHeader/>
        </w:trPr>
        <w:tc>
          <w:tcPr>
            <w:tcW w:w="7935" w:type="dxa"/>
            <w:shd w:val="clear" w:color="auto" w:fill="00B050"/>
          </w:tcPr>
          <w:p w14:paraId="75640336" w14:textId="78D5F1D4" w:rsidR="009C4D80" w:rsidRPr="00AC2E71" w:rsidRDefault="009C4D80" w:rsidP="009C4D80">
            <w:pPr>
              <w:spacing w:before="100" w:beforeAutospacing="1" w:after="100" w:afterAutospacing="1"/>
              <w:ind w:left="0"/>
              <w:jc w:val="center"/>
              <w:rPr>
                <w:rFonts w:asciiTheme="majorHAnsi" w:eastAsia="Times New Roman" w:hAnsiTheme="majorHAnsi" w:cstheme="majorHAnsi"/>
                <w:b/>
                <w:bCs/>
                <w:color w:val="FFFFFF" w:themeColor="background1"/>
                <w:sz w:val="24"/>
                <w:lang w:val="en" w:eastAsia="en-GB"/>
              </w:rPr>
            </w:pPr>
            <w:r>
              <w:rPr>
                <w:rFonts w:asciiTheme="majorHAnsi" w:hAnsiTheme="majorHAnsi" w:cstheme="majorHAnsi"/>
                <w:b/>
                <w:bCs/>
                <w:color w:val="FFFFFF" w:themeColor="background1"/>
                <w:sz w:val="28"/>
                <w:szCs w:val="28"/>
              </w:rPr>
              <w:t>Possible Controls</w:t>
            </w:r>
          </w:p>
        </w:tc>
        <w:tc>
          <w:tcPr>
            <w:tcW w:w="8078" w:type="dxa"/>
            <w:shd w:val="clear" w:color="auto" w:fill="00B050"/>
          </w:tcPr>
          <w:p w14:paraId="18DC2322" w14:textId="42BA31DD" w:rsidR="009C4D80" w:rsidRPr="00AC2E71" w:rsidRDefault="009C4D80" w:rsidP="009C4D80">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What will you do</w:t>
            </w:r>
            <w:r w:rsidRPr="00AC2E71">
              <w:rPr>
                <w:rFonts w:asciiTheme="majorHAnsi" w:hAnsiTheme="majorHAnsi" w:cstheme="majorHAnsi"/>
                <w:b/>
                <w:bCs/>
                <w:color w:val="FFFFFF" w:themeColor="background1"/>
                <w:sz w:val="28"/>
                <w:szCs w:val="28"/>
              </w:rPr>
              <w:t>?</w:t>
            </w:r>
          </w:p>
        </w:tc>
      </w:tr>
      <w:tr w:rsidR="004A5040" w:rsidRPr="00827158" w14:paraId="3E75F132" w14:textId="77777777" w:rsidTr="00BA4CD8">
        <w:trPr>
          <w:trHeight w:val="507"/>
          <w:tblHeader/>
        </w:trPr>
        <w:tc>
          <w:tcPr>
            <w:tcW w:w="7935" w:type="dxa"/>
            <w:shd w:val="clear" w:color="auto" w:fill="auto"/>
          </w:tcPr>
          <w:p w14:paraId="388254DA" w14:textId="1706F482" w:rsidR="004A5040" w:rsidRPr="00195EDE" w:rsidRDefault="004A5040" w:rsidP="00AC2E71">
            <w:pPr>
              <w:spacing w:before="100" w:beforeAutospacing="1" w:after="100" w:afterAutospacing="1"/>
              <w:ind w:left="0"/>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 xml:space="preserve">You should take all reasonable steps to help </w:t>
            </w:r>
            <w:r w:rsidR="00D43CFB" w:rsidRPr="00195EDE">
              <w:rPr>
                <w:rFonts w:asciiTheme="majorHAnsi" w:eastAsia="Times New Roman" w:hAnsiTheme="majorHAnsi" w:cstheme="majorHAnsi"/>
                <w:sz w:val="24"/>
                <w:lang w:val="en" w:eastAsia="en-GB"/>
              </w:rPr>
              <w:t xml:space="preserve">as many </w:t>
            </w:r>
            <w:r w:rsidRPr="00195EDE">
              <w:rPr>
                <w:rFonts w:asciiTheme="majorHAnsi" w:eastAsia="Times New Roman" w:hAnsiTheme="majorHAnsi" w:cstheme="majorHAnsi"/>
                <w:sz w:val="24"/>
                <w:lang w:val="en" w:eastAsia="en-GB"/>
              </w:rPr>
              <w:t xml:space="preserve">people </w:t>
            </w:r>
            <w:r w:rsidR="00D43CFB" w:rsidRPr="00195EDE">
              <w:rPr>
                <w:rFonts w:asciiTheme="majorHAnsi" w:eastAsia="Times New Roman" w:hAnsiTheme="majorHAnsi" w:cstheme="majorHAnsi"/>
                <w:sz w:val="24"/>
                <w:lang w:val="en" w:eastAsia="en-GB"/>
              </w:rPr>
              <w:t xml:space="preserve">as possible </w:t>
            </w:r>
            <w:r w:rsidRPr="00195EDE">
              <w:rPr>
                <w:rFonts w:asciiTheme="majorHAnsi" w:eastAsia="Times New Roman" w:hAnsiTheme="majorHAnsi" w:cstheme="majorHAnsi"/>
                <w:sz w:val="24"/>
                <w:lang w:val="en" w:eastAsia="en-GB"/>
              </w:rPr>
              <w:t>work from home by:</w:t>
            </w:r>
          </w:p>
          <w:p w14:paraId="7AFDFA0C" w14:textId="77777777" w:rsidR="004A5040" w:rsidRPr="00195EDE" w:rsidRDefault="004A5040" w:rsidP="00AC2E71">
            <w:pPr>
              <w:numPr>
                <w:ilvl w:val="0"/>
                <w:numId w:val="8"/>
              </w:numPr>
              <w:spacing w:before="100" w:beforeAutospacing="1" w:after="100" w:afterAutospacing="1"/>
              <w:ind w:left="731" w:hanging="425"/>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discussing home working arrangements</w:t>
            </w:r>
          </w:p>
          <w:p w14:paraId="7C6E89CE" w14:textId="230D4BC4" w:rsidR="004A5040" w:rsidRPr="00195EDE" w:rsidRDefault="004A5040" w:rsidP="00AC2E71">
            <w:pPr>
              <w:numPr>
                <w:ilvl w:val="0"/>
                <w:numId w:val="8"/>
              </w:numPr>
              <w:spacing w:before="100" w:beforeAutospacing="1" w:after="100" w:afterAutospacing="1"/>
              <w:ind w:left="731" w:hanging="425"/>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ensuring they have the right equipment, for example remote access to work systems</w:t>
            </w:r>
            <w:r w:rsidR="009239AB" w:rsidRPr="00195EDE">
              <w:rPr>
                <w:rFonts w:asciiTheme="majorHAnsi" w:eastAsia="Times New Roman" w:hAnsiTheme="majorHAnsi" w:cstheme="majorHAnsi"/>
                <w:sz w:val="24"/>
                <w:lang w:val="en" w:eastAsia="en-GB"/>
              </w:rPr>
              <w:t>, ICT</w:t>
            </w:r>
            <w:r w:rsidR="00BD2BE4" w:rsidRPr="00195EDE">
              <w:rPr>
                <w:rFonts w:asciiTheme="majorHAnsi" w:eastAsia="Times New Roman" w:hAnsiTheme="majorHAnsi" w:cstheme="majorHAnsi"/>
                <w:sz w:val="24"/>
                <w:lang w:val="en" w:eastAsia="en-GB"/>
              </w:rPr>
              <w:t xml:space="preserve"> etc.</w:t>
            </w:r>
          </w:p>
          <w:p w14:paraId="37A98FF5" w14:textId="77777777" w:rsidR="004A5040" w:rsidRPr="00195EDE" w:rsidRDefault="004A5040" w:rsidP="00AC2E71">
            <w:pPr>
              <w:numPr>
                <w:ilvl w:val="0"/>
                <w:numId w:val="8"/>
              </w:numPr>
              <w:spacing w:before="100" w:beforeAutospacing="1" w:after="100" w:afterAutospacing="1"/>
              <w:ind w:left="731" w:hanging="425"/>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including them in all necessary communications</w:t>
            </w:r>
          </w:p>
          <w:p w14:paraId="771971A8" w14:textId="5F62CB49" w:rsidR="004A5040" w:rsidRPr="00195EDE" w:rsidRDefault="004A5040" w:rsidP="00AC2E71">
            <w:pPr>
              <w:numPr>
                <w:ilvl w:val="0"/>
                <w:numId w:val="8"/>
              </w:numPr>
              <w:spacing w:before="100" w:beforeAutospacing="1" w:after="100" w:afterAutospacing="1"/>
              <w:ind w:left="731" w:hanging="425"/>
              <w:rPr>
                <w:rFonts w:asciiTheme="majorHAnsi" w:hAnsiTheme="majorHAnsi" w:cstheme="majorHAnsi"/>
                <w:sz w:val="24"/>
              </w:rPr>
            </w:pPr>
            <w:r w:rsidRPr="00195EDE">
              <w:rPr>
                <w:rFonts w:asciiTheme="majorHAnsi" w:eastAsia="Times New Roman" w:hAnsiTheme="majorHAnsi" w:cstheme="majorHAnsi"/>
                <w:sz w:val="24"/>
                <w:lang w:val="en" w:eastAsia="en-GB"/>
              </w:rPr>
              <w:t>looking after their physical and mental wellbeing</w:t>
            </w:r>
            <w:r w:rsidR="009239AB" w:rsidRPr="00195EDE">
              <w:rPr>
                <w:rFonts w:asciiTheme="majorHAnsi" w:eastAsia="Times New Roman" w:hAnsiTheme="majorHAnsi" w:cstheme="majorHAnsi"/>
                <w:sz w:val="24"/>
                <w:lang w:val="en" w:eastAsia="en-GB"/>
              </w:rPr>
              <w:t xml:space="preserve"> – e.g. regular meetings between staff and line managers </w:t>
            </w:r>
            <w:proofErr w:type="gramStart"/>
            <w:r w:rsidR="009239AB" w:rsidRPr="00195EDE">
              <w:rPr>
                <w:rFonts w:asciiTheme="majorHAnsi" w:eastAsia="Times New Roman" w:hAnsiTheme="majorHAnsi" w:cstheme="majorHAnsi"/>
                <w:sz w:val="24"/>
                <w:lang w:val="en" w:eastAsia="en-GB"/>
              </w:rPr>
              <w:t>on line</w:t>
            </w:r>
            <w:proofErr w:type="gramEnd"/>
            <w:r w:rsidR="009239AB" w:rsidRPr="00195EDE">
              <w:rPr>
                <w:rFonts w:asciiTheme="majorHAnsi" w:eastAsia="Times New Roman" w:hAnsiTheme="majorHAnsi" w:cstheme="majorHAnsi"/>
                <w:sz w:val="24"/>
                <w:lang w:val="en" w:eastAsia="en-GB"/>
              </w:rPr>
              <w:t xml:space="preserve"> or on phone.</w:t>
            </w:r>
          </w:p>
        </w:tc>
        <w:tc>
          <w:tcPr>
            <w:tcW w:w="8078" w:type="dxa"/>
            <w:shd w:val="clear" w:color="auto" w:fill="auto"/>
          </w:tcPr>
          <w:p w14:paraId="262A43C0" w14:textId="00A1EC51" w:rsidR="004A5040" w:rsidRPr="004A5040" w:rsidRDefault="004A5040" w:rsidP="00AC2E71">
            <w:pPr>
              <w:ind w:left="22"/>
              <w:rPr>
                <w:rFonts w:asciiTheme="majorHAnsi" w:hAnsiTheme="majorHAnsi" w:cstheme="majorHAnsi"/>
                <w:sz w:val="28"/>
                <w:szCs w:val="28"/>
              </w:rPr>
            </w:pPr>
          </w:p>
        </w:tc>
      </w:tr>
      <w:tr w:rsidR="00BD2BE4" w:rsidRPr="00827158" w14:paraId="1DCF8A52" w14:textId="77777777" w:rsidTr="00BA4CD8">
        <w:trPr>
          <w:trHeight w:val="507"/>
          <w:tblHeader/>
        </w:trPr>
        <w:tc>
          <w:tcPr>
            <w:tcW w:w="7935" w:type="dxa"/>
            <w:shd w:val="clear" w:color="auto" w:fill="auto"/>
          </w:tcPr>
          <w:p w14:paraId="47ECFC73" w14:textId="2477809A" w:rsidR="00BD2BE4" w:rsidRPr="00195EDE" w:rsidRDefault="00BD2BE4" w:rsidP="00AC2E71">
            <w:pPr>
              <w:spacing w:before="100" w:beforeAutospacing="1" w:after="100" w:afterAutospacing="1"/>
              <w:ind w:left="0"/>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 xml:space="preserve">If </w:t>
            </w:r>
            <w:r w:rsidR="00136B07">
              <w:rPr>
                <w:rFonts w:asciiTheme="majorHAnsi" w:eastAsia="Times New Roman" w:hAnsiTheme="majorHAnsi" w:cstheme="majorHAnsi"/>
                <w:sz w:val="24"/>
                <w:lang w:val="en" w:eastAsia="en-GB"/>
              </w:rPr>
              <w:t>it</w:t>
            </w:r>
            <w:r w:rsidRPr="00195EDE">
              <w:rPr>
                <w:rFonts w:asciiTheme="majorHAnsi" w:eastAsia="Times New Roman" w:hAnsiTheme="majorHAnsi" w:cstheme="majorHAnsi"/>
                <w:sz w:val="24"/>
                <w:lang w:val="en" w:eastAsia="en-GB"/>
              </w:rPr>
              <w:t xml:space="preserve"> is not possible</w:t>
            </w:r>
            <w:r w:rsidR="00D43CFB" w:rsidRPr="00195EDE">
              <w:rPr>
                <w:rFonts w:asciiTheme="majorHAnsi" w:eastAsia="Times New Roman" w:hAnsiTheme="majorHAnsi" w:cstheme="majorHAnsi"/>
                <w:sz w:val="24"/>
                <w:lang w:val="en" w:eastAsia="en-GB"/>
              </w:rPr>
              <w:t xml:space="preserve"> for employees</w:t>
            </w:r>
            <w:r w:rsidR="00665429" w:rsidRPr="00195EDE">
              <w:rPr>
                <w:rFonts w:asciiTheme="majorHAnsi" w:eastAsia="Times New Roman" w:hAnsiTheme="majorHAnsi" w:cstheme="majorHAnsi"/>
                <w:sz w:val="24"/>
                <w:lang w:val="en" w:eastAsia="en-GB"/>
              </w:rPr>
              <w:t xml:space="preserve"> to work from home</w:t>
            </w:r>
            <w:r w:rsidRPr="00195EDE">
              <w:rPr>
                <w:rFonts w:asciiTheme="majorHAnsi" w:eastAsia="Times New Roman" w:hAnsiTheme="majorHAnsi" w:cstheme="majorHAnsi"/>
                <w:sz w:val="24"/>
                <w:lang w:val="en" w:eastAsia="en-GB"/>
              </w:rPr>
              <w:t>:</w:t>
            </w:r>
          </w:p>
          <w:p w14:paraId="7D02BFD6" w14:textId="0A8F2E84" w:rsidR="00BD2BE4" w:rsidRPr="00195EDE" w:rsidRDefault="00BD2BE4"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eastAsia="Times New Roman" w:hAnsiTheme="majorHAnsi" w:cstheme="majorHAnsi"/>
                <w:sz w:val="24"/>
                <w:szCs w:val="24"/>
                <w:lang w:val="en" w:eastAsia="en-GB"/>
              </w:rPr>
              <w:t xml:space="preserve">What’s the minimum number </w:t>
            </w:r>
            <w:r w:rsidR="00D43CFB" w:rsidRPr="00195EDE">
              <w:rPr>
                <w:rFonts w:asciiTheme="majorHAnsi" w:eastAsia="Times New Roman" w:hAnsiTheme="majorHAnsi" w:cstheme="majorHAnsi"/>
                <w:sz w:val="24"/>
                <w:szCs w:val="24"/>
                <w:lang w:val="en" w:eastAsia="en-GB"/>
              </w:rPr>
              <w:t>of employees</w:t>
            </w:r>
            <w:r w:rsidR="003B7232" w:rsidRPr="00195EDE">
              <w:rPr>
                <w:rFonts w:asciiTheme="majorHAnsi" w:eastAsia="Times New Roman" w:hAnsiTheme="majorHAnsi" w:cstheme="majorHAnsi"/>
                <w:sz w:val="24"/>
                <w:szCs w:val="24"/>
                <w:lang w:val="en" w:eastAsia="en-GB"/>
              </w:rPr>
              <w:t xml:space="preserve"> required on site </w:t>
            </w:r>
            <w:r w:rsidR="00D43CFB" w:rsidRPr="00195EDE">
              <w:rPr>
                <w:rFonts w:asciiTheme="majorHAnsi" w:eastAsia="Times New Roman" w:hAnsiTheme="majorHAnsi" w:cstheme="majorHAnsi"/>
                <w:sz w:val="24"/>
                <w:szCs w:val="24"/>
                <w:lang w:val="en" w:eastAsia="en-GB"/>
              </w:rPr>
              <w:t>to operate safely and effectively?</w:t>
            </w:r>
          </w:p>
          <w:p w14:paraId="284BC820" w14:textId="77777777" w:rsidR="00130E4F" w:rsidRPr="00130E4F" w:rsidRDefault="00D43CFB"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eastAsia="Times New Roman" w:hAnsiTheme="majorHAnsi" w:cstheme="majorHAnsi"/>
                <w:sz w:val="24"/>
                <w:szCs w:val="24"/>
                <w:lang w:val="en" w:eastAsia="en-GB"/>
              </w:rPr>
              <w:t xml:space="preserve">Can </w:t>
            </w:r>
            <w:r w:rsidR="004E1E77" w:rsidRPr="00195EDE">
              <w:rPr>
                <w:rFonts w:asciiTheme="majorHAnsi" w:eastAsia="Times New Roman" w:hAnsiTheme="majorHAnsi" w:cstheme="majorHAnsi"/>
                <w:sz w:val="24"/>
                <w:szCs w:val="24"/>
                <w:lang w:val="en" w:eastAsia="en-GB"/>
              </w:rPr>
              <w:t>you split workers into shift</w:t>
            </w:r>
            <w:r w:rsidR="003B7232" w:rsidRPr="00195EDE">
              <w:rPr>
                <w:rFonts w:asciiTheme="majorHAnsi" w:eastAsia="Times New Roman" w:hAnsiTheme="majorHAnsi" w:cstheme="majorHAnsi"/>
                <w:sz w:val="24"/>
                <w:szCs w:val="24"/>
                <w:lang w:val="en" w:eastAsia="en-GB"/>
              </w:rPr>
              <w:t xml:space="preserve"> groups or teams who only work with that shift group/team?</w:t>
            </w:r>
            <w:r w:rsidR="00B4006D" w:rsidRPr="00195EDE">
              <w:rPr>
                <w:rFonts w:asciiTheme="majorHAnsi" w:hAnsiTheme="majorHAnsi" w:cstheme="majorHAnsi"/>
                <w:sz w:val="24"/>
                <w:szCs w:val="24"/>
              </w:rPr>
              <w:t xml:space="preserve"> </w:t>
            </w:r>
          </w:p>
          <w:p w14:paraId="30BAC1EB" w14:textId="77777777" w:rsidR="00130E4F" w:rsidRPr="00130E4F" w:rsidRDefault="00B4006D"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sz w:val="24"/>
              </w:rPr>
              <w:t xml:space="preserve">Make every reasonable effort to comply with the social distancing guidelines set out by the government (keeping people 2m apart wherever possible).  This applies to </w:t>
            </w:r>
            <w:r w:rsidRPr="00130E4F">
              <w:rPr>
                <w:rFonts w:asciiTheme="majorHAnsi" w:hAnsiTheme="majorHAnsi" w:cstheme="majorHAnsi"/>
                <w:b/>
                <w:bCs/>
                <w:sz w:val="24"/>
              </w:rPr>
              <w:t xml:space="preserve">all </w:t>
            </w:r>
            <w:r w:rsidRPr="00130E4F">
              <w:rPr>
                <w:rFonts w:asciiTheme="majorHAnsi" w:hAnsiTheme="majorHAnsi" w:cstheme="majorHAnsi"/>
                <w:sz w:val="24"/>
              </w:rPr>
              <w:t>parts of the business</w:t>
            </w:r>
            <w:r w:rsidR="00222BE4" w:rsidRPr="00130E4F">
              <w:rPr>
                <w:rFonts w:asciiTheme="majorHAnsi" w:hAnsiTheme="majorHAnsi" w:cstheme="majorHAnsi"/>
                <w:sz w:val="24"/>
              </w:rPr>
              <w:t xml:space="preserve"> (e.g. staff rooms, toilets etc)</w:t>
            </w:r>
            <w:r w:rsidRPr="00130E4F">
              <w:rPr>
                <w:rFonts w:asciiTheme="majorHAnsi" w:hAnsiTheme="majorHAnsi" w:cstheme="majorHAnsi"/>
                <w:sz w:val="24"/>
              </w:rPr>
              <w:t>.</w:t>
            </w:r>
          </w:p>
          <w:p w14:paraId="308BF60E"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Reviewing layouts to allow workers to work further apart from each other.</w:t>
            </w:r>
          </w:p>
          <w:p w14:paraId="51F9093D"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lastRenderedPageBreak/>
              <w:t>Using floor tape or paint to mark areas to help people keep to a 2m distance.</w:t>
            </w:r>
          </w:p>
          <w:p w14:paraId="3893FA61"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Avoiding people working face-to-face. For example, by working side-by-side or facing away from each other.</w:t>
            </w:r>
          </w:p>
          <w:p w14:paraId="1FB60B9B"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Using screens to create a physical barrier between people.</w:t>
            </w:r>
          </w:p>
          <w:p w14:paraId="249D5C1D"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Workstations should be assigned to an individual as much as possible. If they need to be shared, they should be shared by the smallest possible number of people.</w:t>
            </w:r>
          </w:p>
          <w:p w14:paraId="77B251E1" w14:textId="54C4FFFC" w:rsidR="00222BE4"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Minimising contacts around transactions, for example, considering using contactless payments.</w:t>
            </w:r>
          </w:p>
          <w:p w14:paraId="2F724A7D" w14:textId="77777777" w:rsidR="00B4006D" w:rsidRPr="00195EDE" w:rsidRDefault="00B4006D"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Keeping the activity time involved as short as possible.</w:t>
            </w:r>
          </w:p>
          <w:p w14:paraId="71C0C8EA" w14:textId="77777777"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Putting in place procedures to minimise person-to-person contact during deliveries to other sites.</w:t>
            </w:r>
          </w:p>
          <w:p w14:paraId="3FAF749D" w14:textId="77777777"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Maintaining consistent pairing where two-person deliveries are required.</w:t>
            </w:r>
          </w:p>
          <w:p w14:paraId="6370C6D9" w14:textId="77777777"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Minimising contact during payments and exchange of documentation, for example by using electronic payment methods and electronically signed and exchanged documents.</w:t>
            </w:r>
          </w:p>
          <w:p w14:paraId="3E437770" w14:textId="2B9E735C"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bCs/>
              </w:rPr>
              <w:t>D</w:t>
            </w:r>
            <w:r>
              <w:rPr>
                <w:rFonts w:asciiTheme="majorHAnsi" w:hAnsiTheme="majorHAnsi" w:cstheme="majorHAnsi"/>
                <w:bCs/>
              </w:rPr>
              <w:t xml:space="preserve">on’t </w:t>
            </w:r>
            <w:r w:rsidR="009C4D80">
              <w:rPr>
                <w:rFonts w:asciiTheme="majorHAnsi" w:hAnsiTheme="majorHAnsi" w:cstheme="majorHAnsi"/>
                <w:bCs/>
              </w:rPr>
              <w:t>h</w:t>
            </w:r>
            <w:r w:rsidRPr="00195EDE">
              <w:rPr>
                <w:rFonts w:asciiTheme="majorHAnsi" w:hAnsiTheme="majorHAnsi" w:cstheme="majorHAnsi"/>
                <w:bCs/>
              </w:rPr>
              <w:t>and goods directly to customer – leave on counter and step back so they can step forward and pick up</w:t>
            </w:r>
            <w:r>
              <w:rPr>
                <w:rFonts w:asciiTheme="majorHAnsi" w:hAnsiTheme="majorHAnsi" w:cstheme="majorHAnsi"/>
                <w:bCs/>
              </w:rPr>
              <w:t>.</w:t>
            </w:r>
          </w:p>
          <w:p w14:paraId="1CB0D10D" w14:textId="16AD2B02"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Developing communication and training materials for workers prior to returning to site, especially around new procedures for arrival at work.</w:t>
            </w:r>
          </w:p>
        </w:tc>
        <w:tc>
          <w:tcPr>
            <w:tcW w:w="8078" w:type="dxa"/>
            <w:shd w:val="clear" w:color="auto" w:fill="auto"/>
          </w:tcPr>
          <w:p w14:paraId="46509E23" w14:textId="77777777" w:rsidR="00BD2BE4" w:rsidRPr="004A5040" w:rsidRDefault="00BD2BE4" w:rsidP="00AC2E71">
            <w:pPr>
              <w:ind w:left="22"/>
              <w:rPr>
                <w:rFonts w:asciiTheme="majorHAnsi" w:hAnsiTheme="majorHAnsi" w:cstheme="majorHAnsi"/>
                <w:sz w:val="28"/>
                <w:szCs w:val="28"/>
              </w:rPr>
            </w:pPr>
          </w:p>
        </w:tc>
      </w:tr>
      <w:tr w:rsidR="00B4006D" w:rsidRPr="00827158" w14:paraId="4F9EA8BC" w14:textId="77777777" w:rsidTr="00BA4CD8">
        <w:trPr>
          <w:trHeight w:val="507"/>
          <w:tblHeader/>
        </w:trPr>
        <w:tc>
          <w:tcPr>
            <w:tcW w:w="7935" w:type="dxa"/>
            <w:shd w:val="clear" w:color="auto" w:fill="auto"/>
          </w:tcPr>
          <w:p w14:paraId="37FE6EF9" w14:textId="1E80178D" w:rsidR="00B4006D" w:rsidRPr="00195EDE" w:rsidRDefault="00B4006D" w:rsidP="00AC2E71">
            <w:pPr>
              <w:autoSpaceDE w:val="0"/>
              <w:autoSpaceDN w:val="0"/>
              <w:adjustRightInd w:val="0"/>
              <w:spacing w:before="120"/>
              <w:ind w:left="0"/>
              <w:rPr>
                <w:rFonts w:asciiTheme="majorHAnsi" w:eastAsia="Times New Roman" w:hAnsiTheme="majorHAnsi" w:cstheme="majorHAnsi"/>
                <w:sz w:val="24"/>
                <w:lang w:val="en" w:eastAsia="en-GB"/>
              </w:rPr>
            </w:pPr>
            <w:r w:rsidRPr="00195EDE">
              <w:rPr>
                <w:rFonts w:asciiTheme="majorHAnsi" w:hAnsiTheme="majorHAnsi" w:cstheme="majorHAnsi"/>
                <w:sz w:val="24"/>
              </w:rPr>
              <w:t xml:space="preserve">Where the social distancing guidelines cannot be followed in full, in relation to a </w:t>
            </w:r>
            <w:proofErr w:type="gramStart"/>
            <w:r w:rsidRPr="00195EDE">
              <w:rPr>
                <w:rFonts w:asciiTheme="majorHAnsi" w:hAnsiTheme="majorHAnsi" w:cstheme="majorHAnsi"/>
                <w:sz w:val="24"/>
              </w:rPr>
              <w:t>particular activity</w:t>
            </w:r>
            <w:proofErr w:type="gramEnd"/>
            <w:r w:rsidRPr="00195EDE">
              <w:rPr>
                <w:rFonts w:asciiTheme="majorHAnsi" w:hAnsiTheme="majorHAnsi" w:cstheme="majorHAnsi"/>
                <w:sz w:val="24"/>
              </w:rPr>
              <w:t>, businesses should consider whether that activity needs to continue for the business to operate</w:t>
            </w:r>
            <w:r w:rsidR="009C4D80">
              <w:rPr>
                <w:rFonts w:asciiTheme="majorHAnsi" w:hAnsiTheme="majorHAnsi" w:cstheme="majorHAnsi"/>
                <w:sz w:val="24"/>
              </w:rPr>
              <w:t>.</w:t>
            </w:r>
          </w:p>
        </w:tc>
        <w:tc>
          <w:tcPr>
            <w:tcW w:w="8078" w:type="dxa"/>
            <w:shd w:val="clear" w:color="auto" w:fill="auto"/>
          </w:tcPr>
          <w:p w14:paraId="36F42791" w14:textId="77777777" w:rsidR="00B4006D" w:rsidRPr="004A5040" w:rsidRDefault="00B4006D" w:rsidP="00AC2E71">
            <w:pPr>
              <w:pStyle w:val="ListParagraph"/>
              <w:spacing w:before="120" w:after="120"/>
              <w:ind w:left="0"/>
              <w:contextualSpacing w:val="0"/>
              <w:rPr>
                <w:rFonts w:asciiTheme="majorHAnsi" w:hAnsiTheme="majorHAnsi" w:cstheme="majorHAnsi"/>
                <w:sz w:val="28"/>
                <w:szCs w:val="28"/>
              </w:rPr>
            </w:pPr>
          </w:p>
        </w:tc>
      </w:tr>
    </w:tbl>
    <w:tbl>
      <w:tblPr>
        <w:tblStyle w:val="TableGrid"/>
        <w:tblpPr w:leftFromText="180" w:rightFromText="180" w:vertAnchor="text" w:horzAnchor="margin" w:tblpXSpec="center" w:tblpY="433"/>
        <w:tblOverlap w:val="never"/>
        <w:tblW w:w="15871" w:type="dxa"/>
        <w:tblCellMar>
          <w:top w:w="113" w:type="dxa"/>
          <w:bottom w:w="57" w:type="dxa"/>
        </w:tblCellMar>
        <w:tblLook w:val="04A0" w:firstRow="1" w:lastRow="0" w:firstColumn="1" w:lastColumn="0" w:noHBand="0" w:noVBand="1"/>
      </w:tblPr>
      <w:tblGrid>
        <w:gridCol w:w="7935"/>
        <w:gridCol w:w="7936"/>
      </w:tblGrid>
      <w:tr w:rsidR="00BA4CD8" w:rsidRPr="00827158" w14:paraId="2309E29C" w14:textId="77777777" w:rsidTr="00BA4CD8">
        <w:trPr>
          <w:trHeight w:val="507"/>
          <w:tblHeader/>
        </w:trPr>
        <w:tc>
          <w:tcPr>
            <w:tcW w:w="15871" w:type="dxa"/>
            <w:gridSpan w:val="2"/>
            <w:shd w:val="clear" w:color="auto" w:fill="00B050"/>
          </w:tcPr>
          <w:p w14:paraId="6ED957CA" w14:textId="77777777" w:rsidR="00BA4CD8" w:rsidRPr="00373F96" w:rsidRDefault="00BA4CD8" w:rsidP="00BA4CD8">
            <w:pPr>
              <w:ind w:left="22"/>
              <w:jc w:val="center"/>
              <w:rPr>
                <w:rFonts w:asciiTheme="majorHAnsi" w:hAnsiTheme="majorHAnsi" w:cstheme="majorHAnsi"/>
                <w:b/>
                <w:bCs/>
                <w:sz w:val="36"/>
                <w:szCs w:val="36"/>
              </w:rPr>
            </w:pPr>
            <w:r w:rsidRPr="00373F96">
              <w:rPr>
                <w:rFonts w:asciiTheme="majorHAnsi" w:hAnsiTheme="majorHAnsi" w:cstheme="majorHAnsi"/>
                <w:b/>
                <w:bCs/>
                <w:color w:val="FFFFFF" w:themeColor="background1"/>
                <w:sz w:val="36"/>
                <w:szCs w:val="36"/>
              </w:rPr>
              <w:lastRenderedPageBreak/>
              <w:t>Customers</w:t>
            </w:r>
          </w:p>
        </w:tc>
      </w:tr>
      <w:tr w:rsidR="00BA4CD8" w:rsidRPr="00827158" w14:paraId="160F17CA" w14:textId="77777777" w:rsidTr="00BA4CD8">
        <w:trPr>
          <w:trHeight w:val="507"/>
          <w:tblHeader/>
        </w:trPr>
        <w:tc>
          <w:tcPr>
            <w:tcW w:w="7935" w:type="dxa"/>
            <w:shd w:val="clear" w:color="auto" w:fill="00B050"/>
          </w:tcPr>
          <w:p w14:paraId="4D4748D2" w14:textId="77777777" w:rsidR="00BA4CD8" w:rsidRPr="00665429" w:rsidRDefault="00BA4CD8" w:rsidP="00BA4CD8">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Possible Controls</w:t>
            </w:r>
          </w:p>
        </w:tc>
        <w:tc>
          <w:tcPr>
            <w:tcW w:w="7936" w:type="dxa"/>
            <w:shd w:val="clear" w:color="auto" w:fill="00B050"/>
          </w:tcPr>
          <w:p w14:paraId="42C18B70" w14:textId="77777777" w:rsidR="00BA4CD8" w:rsidRPr="00665429" w:rsidRDefault="00BA4CD8" w:rsidP="00BA4CD8">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What will you do</w:t>
            </w:r>
            <w:r w:rsidRPr="00AC2E71">
              <w:rPr>
                <w:rFonts w:asciiTheme="majorHAnsi" w:hAnsiTheme="majorHAnsi" w:cstheme="majorHAnsi"/>
                <w:b/>
                <w:bCs/>
                <w:color w:val="FFFFFF" w:themeColor="background1"/>
                <w:sz w:val="28"/>
                <w:szCs w:val="28"/>
              </w:rPr>
              <w:t>?</w:t>
            </w:r>
          </w:p>
        </w:tc>
      </w:tr>
      <w:tr w:rsidR="00BA4CD8" w:rsidRPr="00827158" w14:paraId="3F0E9D2E" w14:textId="77777777" w:rsidTr="00BA4CD8">
        <w:trPr>
          <w:trHeight w:val="507"/>
          <w:tblHeader/>
        </w:trPr>
        <w:tc>
          <w:tcPr>
            <w:tcW w:w="7935" w:type="dxa"/>
            <w:shd w:val="clear" w:color="auto" w:fill="auto"/>
          </w:tcPr>
          <w:p w14:paraId="5C105A87"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Defining the number of customers that can reasonably follow 2m social distancing within the store and any outdoor selling areas. </w:t>
            </w:r>
          </w:p>
          <w:p w14:paraId="7A6DC515"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Limiting the number of customers in the store, overall and in any </w:t>
            </w:r>
            <w:proofErr w:type="gramStart"/>
            <w:r w:rsidRPr="009C4D80">
              <w:rPr>
                <w:rFonts w:asciiTheme="majorHAnsi" w:hAnsiTheme="majorHAnsi" w:cstheme="majorHAnsi"/>
                <w:sz w:val="24"/>
                <w:szCs w:val="24"/>
              </w:rPr>
              <w:t>particular congestion</w:t>
            </w:r>
            <w:proofErr w:type="gramEnd"/>
            <w:r w:rsidRPr="009C4D80">
              <w:rPr>
                <w:rFonts w:asciiTheme="majorHAnsi" w:hAnsiTheme="majorHAnsi" w:cstheme="majorHAnsi"/>
                <w:sz w:val="24"/>
                <w:szCs w:val="24"/>
              </w:rPr>
              <w:t xml:space="preserve"> areas.</w:t>
            </w:r>
          </w:p>
          <w:p w14:paraId="602EA0E0"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Suspending or reducing customer services that cannot be undertaken without contravening social distancing guidelines. This may include re-thinking how assistance is provided.</w:t>
            </w:r>
          </w:p>
          <w:p w14:paraId="77DEA117"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Encouraging customers to shop alone where possible, unless they need specific assistance.</w:t>
            </w:r>
          </w:p>
          <w:p w14:paraId="32D6E8E4"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Reminding customers who are accompanied by children that they are responsible for supervising them at all times and should follow social distancing guidelines.</w:t>
            </w:r>
          </w:p>
          <w:p w14:paraId="79B13E47"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Looking at how people walk through the shop and how you could adjust this to reduce congestion and contact between customers, for example, queue management or one-way flow, where possible.</w:t>
            </w:r>
          </w:p>
          <w:p w14:paraId="1FAF26A0"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Using outside premises for queuing where available and safe, for example some car parks.</w:t>
            </w:r>
          </w:p>
          <w:p w14:paraId="1D699348"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Ensuring any changes to entries, exit and queue management </w:t>
            </w:r>
            <w:proofErr w:type="gramStart"/>
            <w:r w:rsidRPr="009C4D80">
              <w:rPr>
                <w:rFonts w:asciiTheme="majorHAnsi" w:hAnsiTheme="majorHAnsi" w:cstheme="majorHAnsi"/>
                <w:sz w:val="24"/>
                <w:szCs w:val="24"/>
              </w:rPr>
              <w:t>take into account</w:t>
            </w:r>
            <w:proofErr w:type="gramEnd"/>
            <w:r w:rsidRPr="009C4D80">
              <w:rPr>
                <w:rFonts w:asciiTheme="majorHAnsi" w:hAnsiTheme="majorHAnsi" w:cstheme="majorHAnsi"/>
                <w:sz w:val="24"/>
                <w:szCs w:val="24"/>
              </w:rPr>
              <w:t xml:space="preserve"> reasonable adjustments for those who need them, including disabled shoppers.</w:t>
            </w:r>
          </w:p>
          <w:p w14:paraId="7643EBBF"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lastRenderedPageBreak/>
              <w:t>Managing outside queues to ensure they do not cause a risk to individuals or other businesses, for example by introducing queuing systems, using barriers and having staff direct customers.</w:t>
            </w:r>
          </w:p>
          <w:p w14:paraId="26B8003D"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Encouraging customers to use hand sanitiser or handwashing facilities as they enter the premises to reduce the risk of transmission by touching products while browsing.</w:t>
            </w:r>
          </w:p>
          <w:p w14:paraId="7BEDF5C1"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Fitting rooms should be closed wherever possible given the</w:t>
            </w:r>
          </w:p>
          <w:p w14:paraId="72F9E5E5" w14:textId="77777777" w:rsidR="00BA4CD8" w:rsidRPr="009C4D80" w:rsidRDefault="00BA4CD8" w:rsidP="00BA4CD8">
            <w:pPr>
              <w:pStyle w:val="ListParagraph"/>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challenges in operating them safely.</w:t>
            </w:r>
          </w:p>
          <w:p w14:paraId="77F57AE6"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Working with your local authority or landlord to </w:t>
            </w:r>
            <w:proofErr w:type="gramStart"/>
            <w:r w:rsidRPr="009C4D80">
              <w:rPr>
                <w:rFonts w:asciiTheme="majorHAnsi" w:hAnsiTheme="majorHAnsi" w:cstheme="majorHAnsi"/>
                <w:sz w:val="24"/>
                <w:szCs w:val="24"/>
              </w:rPr>
              <w:t>take into account</w:t>
            </w:r>
            <w:proofErr w:type="gramEnd"/>
            <w:r w:rsidRPr="009C4D80">
              <w:rPr>
                <w:rFonts w:asciiTheme="majorHAnsi" w:hAnsiTheme="majorHAnsi" w:cstheme="majorHAnsi"/>
                <w:sz w:val="24"/>
                <w:szCs w:val="24"/>
              </w:rPr>
              <w:t xml:space="preserve"> the impact of your processes, including queues, on public spaces such as high streets and public car parks.</w:t>
            </w:r>
          </w:p>
          <w:p w14:paraId="1F78BB60"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Encouraging customers to avoid handling products whilst browsing, </w:t>
            </w:r>
            <w:proofErr w:type="gramStart"/>
            <w:r w:rsidRPr="009C4D80">
              <w:rPr>
                <w:rFonts w:asciiTheme="majorHAnsi" w:hAnsiTheme="majorHAnsi" w:cstheme="majorHAnsi"/>
                <w:sz w:val="24"/>
                <w:szCs w:val="24"/>
              </w:rPr>
              <w:t>if at all possible</w:t>
            </w:r>
            <w:proofErr w:type="gramEnd"/>
            <w:r w:rsidRPr="009C4D80">
              <w:rPr>
                <w:rFonts w:asciiTheme="majorHAnsi" w:hAnsiTheme="majorHAnsi" w:cstheme="majorHAnsi"/>
                <w:sz w:val="24"/>
                <w:szCs w:val="24"/>
              </w:rPr>
              <w:t>.</w:t>
            </w:r>
          </w:p>
          <w:p w14:paraId="75B9020D"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color w:val="000000"/>
                <w:sz w:val="24"/>
                <w:szCs w:val="24"/>
              </w:rPr>
              <w:t>Avoid sharing vehicles except within a family, for example on test drives. If it is not possible, keep the number of people in the vehicle to a minimum and as distanced within the vehicle space as possible, and use other safety measures such as ensuring good ventilation.</w:t>
            </w:r>
          </w:p>
          <w:p w14:paraId="5590A50E"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Providing written (signs) or spoken communication of the latest guidelines to both workers and customers inside and outside the store. Consider the </w:t>
            </w:r>
            <w:proofErr w:type="gramStart"/>
            <w:r w:rsidRPr="009C4D80">
              <w:rPr>
                <w:rFonts w:asciiTheme="majorHAnsi" w:hAnsiTheme="majorHAnsi" w:cstheme="majorHAnsi"/>
                <w:sz w:val="24"/>
                <w:szCs w:val="24"/>
              </w:rPr>
              <w:t>particular needs</w:t>
            </w:r>
            <w:proofErr w:type="gramEnd"/>
            <w:r w:rsidRPr="009C4D80">
              <w:rPr>
                <w:rFonts w:asciiTheme="majorHAnsi" w:hAnsiTheme="majorHAnsi" w:cstheme="majorHAnsi"/>
                <w:sz w:val="24"/>
                <w:szCs w:val="24"/>
              </w:rPr>
              <w:t xml:space="preserve"> of those with protected characteristics, such as those who are visually impaired.</w:t>
            </w:r>
          </w:p>
        </w:tc>
        <w:tc>
          <w:tcPr>
            <w:tcW w:w="7936" w:type="dxa"/>
            <w:shd w:val="clear" w:color="auto" w:fill="auto"/>
          </w:tcPr>
          <w:p w14:paraId="2918FF80" w14:textId="77777777" w:rsidR="00BA4CD8" w:rsidRPr="004A5040" w:rsidRDefault="00BA4CD8" w:rsidP="00BA4CD8">
            <w:pPr>
              <w:ind w:left="22"/>
              <w:rPr>
                <w:rFonts w:asciiTheme="majorHAnsi" w:hAnsiTheme="majorHAnsi" w:cstheme="majorHAnsi"/>
                <w:sz w:val="28"/>
                <w:szCs w:val="28"/>
              </w:rPr>
            </w:pPr>
            <w:bookmarkStart w:id="4" w:name="_GoBack"/>
            <w:bookmarkEnd w:id="4"/>
          </w:p>
        </w:tc>
      </w:tr>
    </w:tbl>
    <w:p w14:paraId="6C1D9472" w14:textId="77777777" w:rsidR="009239AB" w:rsidRDefault="009239AB" w:rsidP="00BA4CD8">
      <w:pPr>
        <w:ind w:left="0"/>
      </w:pPr>
    </w:p>
    <w:p w14:paraId="43A1BEF9" w14:textId="77777777" w:rsidR="00665429" w:rsidRDefault="00665429"/>
    <w:tbl>
      <w:tblPr>
        <w:tblStyle w:val="TableGrid"/>
        <w:tblpPr w:leftFromText="180" w:rightFromText="180" w:vertAnchor="text" w:tblpX="-860" w:tblpY="1"/>
        <w:tblOverlap w:val="never"/>
        <w:tblW w:w="15871" w:type="dxa"/>
        <w:tblCellMar>
          <w:top w:w="113" w:type="dxa"/>
          <w:bottom w:w="57" w:type="dxa"/>
        </w:tblCellMar>
        <w:tblLook w:val="04A0" w:firstRow="1" w:lastRow="0" w:firstColumn="1" w:lastColumn="0" w:noHBand="0" w:noVBand="1"/>
      </w:tblPr>
      <w:tblGrid>
        <w:gridCol w:w="7935"/>
        <w:gridCol w:w="7936"/>
      </w:tblGrid>
      <w:tr w:rsidR="00665429" w:rsidRPr="00827158" w14:paraId="704FC205" w14:textId="77777777" w:rsidTr="00373F96">
        <w:trPr>
          <w:trHeight w:val="507"/>
          <w:tblHeader/>
        </w:trPr>
        <w:tc>
          <w:tcPr>
            <w:tcW w:w="15871" w:type="dxa"/>
            <w:gridSpan w:val="2"/>
            <w:shd w:val="clear" w:color="auto" w:fill="00B050"/>
          </w:tcPr>
          <w:p w14:paraId="66875188" w14:textId="104BEE0F" w:rsidR="00665429" w:rsidRPr="00AC2E71" w:rsidRDefault="002A13F2" w:rsidP="00373F96">
            <w:pPr>
              <w:ind w:left="22"/>
              <w:jc w:val="center"/>
              <w:rPr>
                <w:rFonts w:asciiTheme="majorHAnsi" w:hAnsiTheme="majorHAnsi" w:cstheme="majorHAnsi"/>
                <w:b/>
                <w:bCs/>
                <w:sz w:val="36"/>
                <w:szCs w:val="36"/>
              </w:rPr>
            </w:pPr>
            <w:r w:rsidRPr="00AC2E71">
              <w:rPr>
                <w:rFonts w:asciiTheme="majorHAnsi" w:hAnsiTheme="majorHAnsi" w:cstheme="majorHAnsi"/>
                <w:b/>
                <w:bCs/>
                <w:color w:val="FFFFFF" w:themeColor="background1"/>
                <w:sz w:val="36"/>
                <w:szCs w:val="36"/>
              </w:rPr>
              <w:lastRenderedPageBreak/>
              <w:t xml:space="preserve">Personal Hygiene and </w:t>
            </w:r>
            <w:r w:rsidR="00665429" w:rsidRPr="00AC2E71">
              <w:rPr>
                <w:rFonts w:asciiTheme="majorHAnsi" w:hAnsiTheme="majorHAnsi" w:cstheme="majorHAnsi"/>
                <w:b/>
                <w:bCs/>
                <w:color w:val="FFFFFF" w:themeColor="background1"/>
                <w:sz w:val="36"/>
                <w:szCs w:val="36"/>
              </w:rPr>
              <w:t>Cleaning</w:t>
            </w:r>
          </w:p>
        </w:tc>
      </w:tr>
      <w:tr w:rsidR="009C4D80" w:rsidRPr="00827158" w14:paraId="22463ABC" w14:textId="77777777" w:rsidTr="00373F96">
        <w:trPr>
          <w:trHeight w:val="507"/>
          <w:tblHeader/>
        </w:trPr>
        <w:tc>
          <w:tcPr>
            <w:tcW w:w="7935" w:type="dxa"/>
            <w:shd w:val="clear" w:color="auto" w:fill="00B050"/>
          </w:tcPr>
          <w:p w14:paraId="26DC922F" w14:textId="2F2C9C3B" w:rsidR="009C4D80" w:rsidRDefault="009C4D80" w:rsidP="009C4D80">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Possible Controls</w:t>
            </w:r>
          </w:p>
        </w:tc>
        <w:tc>
          <w:tcPr>
            <w:tcW w:w="7936" w:type="dxa"/>
            <w:shd w:val="clear" w:color="auto" w:fill="00B050"/>
          </w:tcPr>
          <w:p w14:paraId="1A1B3ED5" w14:textId="04467C93" w:rsidR="009C4D80" w:rsidRDefault="009C4D80" w:rsidP="009C4D80">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What will you do</w:t>
            </w:r>
            <w:r w:rsidRPr="00AC2E71">
              <w:rPr>
                <w:rFonts w:asciiTheme="majorHAnsi" w:hAnsiTheme="majorHAnsi" w:cstheme="majorHAnsi"/>
                <w:b/>
                <w:bCs/>
                <w:color w:val="FFFFFF" w:themeColor="background1"/>
                <w:sz w:val="28"/>
                <w:szCs w:val="28"/>
              </w:rPr>
              <w:t>?</w:t>
            </w:r>
          </w:p>
        </w:tc>
      </w:tr>
      <w:tr w:rsidR="004A5040" w:rsidRPr="00827158" w14:paraId="51AB4253" w14:textId="77777777" w:rsidTr="00373F96">
        <w:trPr>
          <w:trHeight w:val="17"/>
          <w:tblHeader/>
        </w:trPr>
        <w:tc>
          <w:tcPr>
            <w:tcW w:w="7935" w:type="dxa"/>
            <w:shd w:val="clear" w:color="auto" w:fill="auto"/>
          </w:tcPr>
          <w:p w14:paraId="35036E45" w14:textId="3B25A934" w:rsidR="002A13F2" w:rsidRPr="00373F96" w:rsidRDefault="002A13F2" w:rsidP="00ED347D">
            <w:pPr>
              <w:pStyle w:val="ListParagraph"/>
              <w:numPr>
                <w:ilvl w:val="0"/>
                <w:numId w:val="12"/>
              </w:numPr>
              <w:autoSpaceDE w:val="0"/>
              <w:autoSpaceDN w:val="0"/>
              <w:adjustRightInd w:val="0"/>
              <w:spacing w:after="0"/>
              <w:rPr>
                <w:rFonts w:asciiTheme="majorHAnsi" w:hAnsiTheme="majorHAnsi" w:cstheme="majorHAnsi"/>
                <w:sz w:val="24"/>
                <w:szCs w:val="24"/>
              </w:rPr>
            </w:pPr>
            <w:r w:rsidRPr="00373F96">
              <w:rPr>
                <w:rFonts w:asciiTheme="majorHAnsi" w:hAnsiTheme="majorHAnsi" w:cstheme="majorHAnsi"/>
                <w:sz w:val="24"/>
                <w:szCs w:val="24"/>
              </w:rPr>
              <w:t>Using signs and posters to build awareness of good handwashing technique, the need to increase handwashing frequency, avoid touching</w:t>
            </w:r>
            <w:r w:rsidR="00373F96">
              <w:rPr>
                <w:rFonts w:asciiTheme="majorHAnsi" w:hAnsiTheme="majorHAnsi" w:cstheme="majorHAnsi"/>
                <w:sz w:val="24"/>
                <w:szCs w:val="24"/>
              </w:rPr>
              <w:t xml:space="preserve"> </w:t>
            </w:r>
            <w:r w:rsidRPr="00373F96">
              <w:rPr>
                <w:rFonts w:asciiTheme="majorHAnsi" w:hAnsiTheme="majorHAnsi" w:cstheme="majorHAnsi"/>
                <w:sz w:val="24"/>
                <w:szCs w:val="24"/>
              </w:rPr>
              <w:t>your face and to cough or sneeze into a tissue which is binned safely, or into your arm if a tissue is not available.</w:t>
            </w:r>
          </w:p>
          <w:p w14:paraId="1DD721A1" w14:textId="526851D2"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regular reminders and signage to maintain standards.</w:t>
            </w:r>
          </w:p>
          <w:p w14:paraId="4F7AE1C8" w14:textId="2847FCB0"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hand sanitiser in multiple locations in addition to washrooms.</w:t>
            </w:r>
          </w:p>
          <w:p w14:paraId="010AD7B0" w14:textId="6BD43D16"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Setting clear use and cleaning guidance for toilets to ensure they are kept clean and social distancing is achieved as much as possible.</w:t>
            </w:r>
          </w:p>
          <w:p w14:paraId="18011F0E" w14:textId="77777777"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Enhancing cleaning for busy areas.</w:t>
            </w:r>
          </w:p>
          <w:p w14:paraId="72B98003" w14:textId="2EE0E4D3"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more waste facilities and more frequent rubbish collection.</w:t>
            </w:r>
          </w:p>
          <w:p w14:paraId="09D696E8" w14:textId="4AC09AEB"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hand drying facilities – either paper towels or electrical dryers.</w:t>
            </w:r>
          </w:p>
          <w:p w14:paraId="409E475D" w14:textId="0D1EF2C5" w:rsidR="00414F99" w:rsidRPr="002A13F2" w:rsidRDefault="00414F99" w:rsidP="00373F96">
            <w:pPr>
              <w:pStyle w:val="ListParagraph"/>
              <w:numPr>
                <w:ilvl w:val="0"/>
                <w:numId w:val="11"/>
              </w:numPr>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 xml:space="preserve">Frequent cleaning of </w:t>
            </w:r>
            <w:r w:rsidR="00373F96">
              <w:rPr>
                <w:rFonts w:asciiTheme="majorHAnsi" w:hAnsiTheme="majorHAnsi" w:cstheme="majorHAnsi"/>
                <w:color w:val="000000"/>
                <w:sz w:val="24"/>
                <w:szCs w:val="24"/>
              </w:rPr>
              <w:t xml:space="preserve">and removal of waste from </w:t>
            </w:r>
            <w:r w:rsidRPr="002A13F2">
              <w:rPr>
                <w:rFonts w:asciiTheme="majorHAnsi" w:hAnsiTheme="majorHAnsi" w:cstheme="majorHAnsi"/>
                <w:color w:val="000000"/>
                <w:sz w:val="24"/>
                <w:szCs w:val="24"/>
              </w:rPr>
              <w:t>work areas and equipment between</w:t>
            </w:r>
          </w:p>
          <w:p w14:paraId="13247FF2" w14:textId="77777777" w:rsidR="00414F99" w:rsidRPr="002A13F2" w:rsidRDefault="00414F99" w:rsidP="00373F96">
            <w:pPr>
              <w:pStyle w:val="ListParagraph"/>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uses, using your usual cleaning products.</w:t>
            </w:r>
          </w:p>
          <w:p w14:paraId="7A4D337D" w14:textId="77777777" w:rsidR="00414F99" w:rsidRPr="002A13F2" w:rsidRDefault="00414F99" w:rsidP="00373F96">
            <w:pPr>
              <w:pStyle w:val="ListParagraph"/>
              <w:numPr>
                <w:ilvl w:val="0"/>
                <w:numId w:val="11"/>
              </w:numPr>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Frequent cleaning of objects and surfaces that are touched</w:t>
            </w:r>
          </w:p>
          <w:p w14:paraId="782834B6" w14:textId="0B902A78" w:rsidR="00414F99" w:rsidRPr="002A13F2" w:rsidRDefault="00414F99" w:rsidP="00373F96">
            <w:pPr>
              <w:pStyle w:val="ListParagraph"/>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 xml:space="preserve">regularly, including </w:t>
            </w:r>
            <w:r w:rsidR="002A13F2" w:rsidRPr="002A13F2">
              <w:rPr>
                <w:rFonts w:asciiTheme="majorHAnsi" w:hAnsiTheme="majorHAnsi" w:cstheme="majorHAnsi"/>
                <w:color w:val="000000"/>
                <w:sz w:val="24"/>
                <w:szCs w:val="24"/>
              </w:rPr>
              <w:t xml:space="preserve">door handles, </w:t>
            </w:r>
            <w:r w:rsidRPr="002A13F2">
              <w:rPr>
                <w:rFonts w:asciiTheme="majorHAnsi" w:hAnsiTheme="majorHAnsi" w:cstheme="majorHAnsi"/>
                <w:color w:val="000000"/>
                <w:sz w:val="24"/>
                <w:szCs w:val="24"/>
              </w:rPr>
              <w:t>self-checkouts, trolleys, coffee machines,</w:t>
            </w:r>
            <w:r w:rsidR="002A13F2" w:rsidRPr="002A13F2">
              <w:rPr>
                <w:rFonts w:asciiTheme="majorHAnsi" w:hAnsiTheme="majorHAnsi" w:cstheme="majorHAnsi"/>
                <w:color w:val="000000"/>
                <w:sz w:val="24"/>
                <w:szCs w:val="24"/>
              </w:rPr>
              <w:t xml:space="preserve"> </w:t>
            </w:r>
            <w:r w:rsidRPr="002A13F2">
              <w:rPr>
                <w:rFonts w:asciiTheme="majorHAnsi" w:hAnsiTheme="majorHAnsi" w:cstheme="majorHAnsi"/>
                <w:color w:val="000000"/>
                <w:sz w:val="24"/>
                <w:szCs w:val="24"/>
              </w:rPr>
              <w:t>betting machines or staff handheld devices</w:t>
            </w:r>
            <w:r w:rsidR="002A13F2" w:rsidRPr="002A13F2">
              <w:rPr>
                <w:rFonts w:asciiTheme="majorHAnsi" w:hAnsiTheme="majorHAnsi" w:cstheme="majorHAnsi"/>
                <w:color w:val="000000"/>
                <w:sz w:val="24"/>
                <w:szCs w:val="24"/>
              </w:rPr>
              <w:t>.</w:t>
            </w:r>
          </w:p>
          <w:p w14:paraId="13F1CCE0" w14:textId="77777777" w:rsidR="00414F99" w:rsidRPr="002A13F2" w:rsidRDefault="00414F99" w:rsidP="00373F96">
            <w:pPr>
              <w:pStyle w:val="ListParagraph"/>
              <w:numPr>
                <w:ilvl w:val="0"/>
                <w:numId w:val="11"/>
              </w:numPr>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If you are cleaning after a known or suspected case of</w:t>
            </w:r>
          </w:p>
          <w:p w14:paraId="3ED31E12" w14:textId="16A7FB87" w:rsidR="004A5040" w:rsidRPr="002A13F2" w:rsidRDefault="00414F99" w:rsidP="00373F96">
            <w:pPr>
              <w:pStyle w:val="ListParagraph"/>
              <w:rPr>
                <w:rFonts w:asciiTheme="majorHAnsi" w:hAnsiTheme="majorHAnsi" w:cstheme="majorHAnsi"/>
                <w:sz w:val="24"/>
                <w:szCs w:val="24"/>
              </w:rPr>
            </w:pPr>
            <w:r w:rsidRPr="002A13F2">
              <w:rPr>
                <w:rFonts w:asciiTheme="majorHAnsi" w:hAnsiTheme="majorHAnsi" w:cstheme="majorHAnsi"/>
                <w:color w:val="000000"/>
                <w:sz w:val="24"/>
                <w:szCs w:val="24"/>
              </w:rPr>
              <w:t xml:space="preserve">COVID-19 then you refer to the </w:t>
            </w:r>
            <w:r w:rsidRPr="009C4D80">
              <w:rPr>
                <w:rFonts w:asciiTheme="majorHAnsi" w:hAnsiTheme="majorHAnsi" w:cstheme="majorHAnsi"/>
                <w:sz w:val="24"/>
                <w:szCs w:val="24"/>
              </w:rPr>
              <w:t>specific guidance</w:t>
            </w:r>
            <w:r w:rsidR="009C4D80" w:rsidRPr="009C4D80">
              <w:rPr>
                <w:rFonts w:asciiTheme="majorHAnsi" w:hAnsiTheme="majorHAnsi" w:cstheme="majorHAnsi"/>
                <w:sz w:val="24"/>
                <w:szCs w:val="24"/>
              </w:rPr>
              <w:t>.</w:t>
            </w:r>
          </w:p>
        </w:tc>
        <w:tc>
          <w:tcPr>
            <w:tcW w:w="7936" w:type="dxa"/>
            <w:shd w:val="clear" w:color="auto" w:fill="auto"/>
          </w:tcPr>
          <w:p w14:paraId="443573E0" w14:textId="77777777" w:rsidR="004A5040" w:rsidRPr="004A5040" w:rsidRDefault="004A5040" w:rsidP="00373F96">
            <w:pPr>
              <w:ind w:left="22"/>
              <w:rPr>
                <w:rFonts w:asciiTheme="majorHAnsi" w:hAnsiTheme="majorHAnsi" w:cstheme="majorHAnsi"/>
                <w:sz w:val="28"/>
                <w:szCs w:val="28"/>
              </w:rPr>
            </w:pPr>
          </w:p>
        </w:tc>
      </w:tr>
    </w:tbl>
    <w:p w14:paraId="555D7642" w14:textId="175F63B8" w:rsidR="004A5040" w:rsidRDefault="004A5040" w:rsidP="009C4D80"/>
    <w:sectPr w:rsidR="004A5040" w:rsidSect="00BA4CD8">
      <w:headerReference w:type="default" r:id="rId11"/>
      <w:headerReference w:type="first" r:id="rId12"/>
      <w:pgSz w:w="16840" w:h="11900" w:orient="landscape"/>
      <w:pgMar w:top="1800" w:right="964" w:bottom="426" w:left="1440" w:header="284"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B4FB" w14:textId="77777777" w:rsidR="00F17396" w:rsidRDefault="00F17396" w:rsidP="00DB39FD">
      <w:r>
        <w:separator/>
      </w:r>
    </w:p>
  </w:endnote>
  <w:endnote w:type="continuationSeparator" w:id="0">
    <w:p w14:paraId="1812A220" w14:textId="77777777" w:rsidR="00F17396" w:rsidRDefault="00F17396"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E5A8" w14:textId="77777777" w:rsidR="00F17396" w:rsidRDefault="00F17396" w:rsidP="00DB39FD">
      <w:r>
        <w:separator/>
      </w:r>
    </w:p>
  </w:footnote>
  <w:footnote w:type="continuationSeparator" w:id="0">
    <w:p w14:paraId="36716E85" w14:textId="77777777" w:rsidR="00F17396" w:rsidRDefault="00F17396"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4958" w14:textId="27F816F1" w:rsidR="002A13F2" w:rsidRDefault="00BA4CD8" w:rsidP="00D4692F">
    <w:pPr>
      <w:pStyle w:val="Header"/>
      <w:jc w:val="right"/>
    </w:pPr>
    <w:r>
      <w:rPr>
        <w:noProof/>
      </w:rPr>
      <w:drawing>
        <wp:inline distT="0" distB="0" distL="0" distR="0" wp14:anchorId="7394E98C" wp14:editId="77B93F6A">
          <wp:extent cx="2593848" cy="1091184"/>
          <wp:effectExtent l="0" t="0" r="0" b="0"/>
          <wp:docPr id="4" name="Picture 4" descr="Image showing the Eastlei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C Logo A4 Green.jpg"/>
                  <pic:cNvPicPr/>
                </pic:nvPicPr>
                <pic:blipFill>
                  <a:blip r:embed="rId1"/>
                  <a:stretch>
                    <a:fillRect/>
                  </a:stretch>
                </pic:blipFill>
                <pic:spPr>
                  <a:xfrm>
                    <a:off x="0" y="0"/>
                    <a:ext cx="2593848" cy="10911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2016" w14:textId="7ABB934D" w:rsidR="002A13F2" w:rsidRPr="004E250C" w:rsidRDefault="00BA4CD8" w:rsidP="004E250C">
    <w:pPr>
      <w:pStyle w:val="Header"/>
      <w:jc w:val="right"/>
    </w:pPr>
    <w:r>
      <w:rPr>
        <w:noProof/>
      </w:rPr>
      <w:drawing>
        <wp:inline distT="0" distB="0" distL="0" distR="0" wp14:anchorId="090EE7F6" wp14:editId="505C41A7">
          <wp:extent cx="2593848" cy="109118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C Logo A4 Green.jpg"/>
                  <pic:cNvPicPr/>
                </pic:nvPicPr>
                <pic:blipFill>
                  <a:blip r:embed="rId1"/>
                  <a:stretch>
                    <a:fillRect/>
                  </a:stretch>
                </pic:blipFill>
                <pic:spPr>
                  <a:xfrm>
                    <a:off x="0" y="0"/>
                    <a:ext cx="2593848" cy="1091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0D2"/>
    <w:multiLevelType w:val="hybridMultilevel"/>
    <w:tmpl w:val="1BC6C3F8"/>
    <w:lvl w:ilvl="0" w:tplc="5E44D1E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FFF2E9C"/>
    <w:multiLevelType w:val="hybridMultilevel"/>
    <w:tmpl w:val="CB4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10615"/>
    <w:multiLevelType w:val="hybridMultilevel"/>
    <w:tmpl w:val="1868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5CCC"/>
    <w:multiLevelType w:val="hybridMultilevel"/>
    <w:tmpl w:val="AAF4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715F4"/>
    <w:multiLevelType w:val="hybridMultilevel"/>
    <w:tmpl w:val="D4A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F0751"/>
    <w:multiLevelType w:val="hybridMultilevel"/>
    <w:tmpl w:val="A09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17B07"/>
    <w:multiLevelType w:val="hybridMultilevel"/>
    <w:tmpl w:val="B6E8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2587C"/>
    <w:multiLevelType w:val="hybridMultilevel"/>
    <w:tmpl w:val="CDBE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C5CC3"/>
    <w:multiLevelType w:val="hybridMultilevel"/>
    <w:tmpl w:val="E74280BE"/>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763F29B5"/>
    <w:multiLevelType w:val="multilevel"/>
    <w:tmpl w:val="7C9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33CEB"/>
    <w:multiLevelType w:val="hybridMultilevel"/>
    <w:tmpl w:val="69D6B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3"/>
  </w:num>
  <w:num w:numId="6">
    <w:abstractNumId w:val="0"/>
  </w:num>
  <w:num w:numId="7">
    <w:abstractNumId w:val="10"/>
  </w:num>
  <w:num w:numId="8">
    <w:abstractNumId w:val="9"/>
  </w:num>
  <w:num w:numId="9">
    <w:abstractNumId w:val="6"/>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30E4F"/>
    <w:rsid w:val="00136B07"/>
    <w:rsid w:val="00195EDE"/>
    <w:rsid w:val="001A7A65"/>
    <w:rsid w:val="001B348B"/>
    <w:rsid w:val="001F387D"/>
    <w:rsid w:val="00222157"/>
    <w:rsid w:val="00222BE4"/>
    <w:rsid w:val="00236084"/>
    <w:rsid w:val="00257A62"/>
    <w:rsid w:val="002865C2"/>
    <w:rsid w:val="002A13F2"/>
    <w:rsid w:val="002C2671"/>
    <w:rsid w:val="00373F96"/>
    <w:rsid w:val="003B7232"/>
    <w:rsid w:val="00414F99"/>
    <w:rsid w:val="004665D2"/>
    <w:rsid w:val="004A5040"/>
    <w:rsid w:val="004D604E"/>
    <w:rsid w:val="004E1E77"/>
    <w:rsid w:val="004E250C"/>
    <w:rsid w:val="00512853"/>
    <w:rsid w:val="00517A40"/>
    <w:rsid w:val="00565504"/>
    <w:rsid w:val="00595C44"/>
    <w:rsid w:val="005C69AF"/>
    <w:rsid w:val="005E143D"/>
    <w:rsid w:val="00606E0A"/>
    <w:rsid w:val="00620F1B"/>
    <w:rsid w:val="00665429"/>
    <w:rsid w:val="00694EDC"/>
    <w:rsid w:val="00706DA6"/>
    <w:rsid w:val="0074154F"/>
    <w:rsid w:val="00797B6A"/>
    <w:rsid w:val="007D6EA8"/>
    <w:rsid w:val="007E6DCC"/>
    <w:rsid w:val="00827158"/>
    <w:rsid w:val="008A3C28"/>
    <w:rsid w:val="008C0B49"/>
    <w:rsid w:val="008F0128"/>
    <w:rsid w:val="008F65D9"/>
    <w:rsid w:val="009239AB"/>
    <w:rsid w:val="00986D6E"/>
    <w:rsid w:val="009874A9"/>
    <w:rsid w:val="009C4D80"/>
    <w:rsid w:val="009D3043"/>
    <w:rsid w:val="009F5C6E"/>
    <w:rsid w:val="00AB09A9"/>
    <w:rsid w:val="00AC2E71"/>
    <w:rsid w:val="00AD2803"/>
    <w:rsid w:val="00B200FE"/>
    <w:rsid w:val="00B34388"/>
    <w:rsid w:val="00B4006D"/>
    <w:rsid w:val="00B93F87"/>
    <w:rsid w:val="00BA4CD8"/>
    <w:rsid w:val="00BB7E11"/>
    <w:rsid w:val="00BD2BE4"/>
    <w:rsid w:val="00C50F73"/>
    <w:rsid w:val="00CA63EE"/>
    <w:rsid w:val="00D02F88"/>
    <w:rsid w:val="00D036B2"/>
    <w:rsid w:val="00D1648B"/>
    <w:rsid w:val="00D23A51"/>
    <w:rsid w:val="00D30D83"/>
    <w:rsid w:val="00D43CFB"/>
    <w:rsid w:val="00D4692F"/>
    <w:rsid w:val="00DB39FD"/>
    <w:rsid w:val="00DB7E08"/>
    <w:rsid w:val="00E3006D"/>
    <w:rsid w:val="00E97B85"/>
    <w:rsid w:val="00EB6E81"/>
    <w:rsid w:val="00F1541B"/>
    <w:rsid w:val="00F17396"/>
    <w:rsid w:val="00FB1671"/>
    <w:rsid w:val="00FC4332"/>
    <w:rsid w:val="00FD7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44BE5"/>
  <w14:defaultImageDpi w14:val="330"/>
  <w15:docId w15:val="{95EE1204-9C6D-4FD9-90F2-8BC3CBB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BB7E11"/>
    <w:pPr>
      <w:spacing w:after="200" w:line="276" w:lineRule="auto"/>
      <w:ind w:left="720"/>
      <w:contextualSpacing/>
    </w:pPr>
    <w:rPr>
      <w:rFonts w:asciiTheme="minorHAnsi" w:eastAsiaTheme="minorHAnsi" w:hAnsiTheme="minorHAnsi"/>
      <w:szCs w:val="22"/>
    </w:rPr>
  </w:style>
  <w:style w:type="paragraph" w:customStyle="1" w:styleId="Default">
    <w:name w:val="Default"/>
    <w:rsid w:val="00D4692F"/>
    <w:pPr>
      <w:autoSpaceDE w:val="0"/>
      <w:autoSpaceDN w:val="0"/>
      <w:adjustRightInd w:val="0"/>
    </w:pPr>
    <w:rPr>
      <w:rFonts w:ascii="Arial" w:eastAsiaTheme="minorHAnsi" w:hAnsi="Arial" w:cs="Arial"/>
      <w:color w:val="000000"/>
    </w:rPr>
  </w:style>
  <w:style w:type="paragraph" w:styleId="NormalWeb">
    <w:name w:val="Normal (Web)"/>
    <w:basedOn w:val="Normal"/>
    <w:uiPriority w:val="99"/>
    <w:semiHidden/>
    <w:unhideWhenUsed/>
    <w:rsid w:val="004A5040"/>
    <w:pPr>
      <w:spacing w:before="100" w:beforeAutospacing="1" w:after="100" w:afterAutospacing="1"/>
      <w:ind w:left="0"/>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414F99"/>
    <w:rPr>
      <w:color w:val="605E5C"/>
      <w:shd w:val="clear" w:color="auto" w:fill="E1DFDD"/>
    </w:rPr>
  </w:style>
  <w:style w:type="character" w:styleId="FollowedHyperlink">
    <w:name w:val="FollowedHyperlink"/>
    <w:basedOn w:val="DefaultParagraphFont"/>
    <w:uiPriority w:val="99"/>
    <w:semiHidden/>
    <w:unhideWhenUsed/>
    <w:rsid w:val="00373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582">
      <w:bodyDiv w:val="1"/>
      <w:marLeft w:val="0"/>
      <w:marRight w:val="0"/>
      <w:marTop w:val="0"/>
      <w:marBottom w:val="0"/>
      <w:divBdr>
        <w:top w:val="none" w:sz="0" w:space="0" w:color="auto"/>
        <w:left w:val="none" w:sz="0" w:space="0" w:color="auto"/>
        <w:bottom w:val="none" w:sz="0" w:space="0" w:color="auto"/>
        <w:right w:val="none" w:sz="0" w:space="0" w:color="auto"/>
      </w:divBdr>
      <w:divsChild>
        <w:div w:id="16589503">
          <w:marLeft w:val="0"/>
          <w:marRight w:val="0"/>
          <w:marTop w:val="0"/>
          <w:marBottom w:val="0"/>
          <w:divBdr>
            <w:top w:val="none" w:sz="0" w:space="0" w:color="auto"/>
            <w:left w:val="none" w:sz="0" w:space="0" w:color="auto"/>
            <w:bottom w:val="none" w:sz="0" w:space="0" w:color="auto"/>
            <w:right w:val="none" w:sz="0" w:space="0" w:color="auto"/>
          </w:divBdr>
          <w:divsChild>
            <w:div w:id="764494923">
              <w:marLeft w:val="0"/>
              <w:marRight w:val="0"/>
              <w:marTop w:val="0"/>
              <w:marBottom w:val="0"/>
              <w:divBdr>
                <w:top w:val="none" w:sz="0" w:space="0" w:color="auto"/>
                <w:left w:val="none" w:sz="0" w:space="0" w:color="auto"/>
                <w:bottom w:val="none" w:sz="0" w:space="0" w:color="auto"/>
                <w:right w:val="none" w:sz="0" w:space="0" w:color="auto"/>
              </w:divBdr>
              <w:divsChild>
                <w:div w:id="1862157178">
                  <w:marLeft w:val="0"/>
                  <w:marRight w:val="0"/>
                  <w:marTop w:val="0"/>
                  <w:marBottom w:val="0"/>
                  <w:divBdr>
                    <w:top w:val="none" w:sz="0" w:space="0" w:color="auto"/>
                    <w:left w:val="none" w:sz="0" w:space="0" w:color="auto"/>
                    <w:bottom w:val="none" w:sz="0" w:space="0" w:color="auto"/>
                    <w:right w:val="none" w:sz="0" w:space="0" w:color="auto"/>
                  </w:divBdr>
                  <w:divsChild>
                    <w:div w:id="1196968744">
                      <w:marLeft w:val="0"/>
                      <w:marRight w:val="0"/>
                      <w:marTop w:val="0"/>
                      <w:marBottom w:val="0"/>
                      <w:divBdr>
                        <w:top w:val="none" w:sz="0" w:space="0" w:color="auto"/>
                        <w:left w:val="none" w:sz="0" w:space="0" w:color="auto"/>
                        <w:bottom w:val="none" w:sz="0" w:space="0" w:color="auto"/>
                        <w:right w:val="none" w:sz="0" w:space="0" w:color="auto"/>
                      </w:divBdr>
                      <w:divsChild>
                        <w:div w:id="455442313">
                          <w:marLeft w:val="0"/>
                          <w:marRight w:val="0"/>
                          <w:marTop w:val="0"/>
                          <w:marBottom w:val="0"/>
                          <w:divBdr>
                            <w:top w:val="none" w:sz="0" w:space="0" w:color="auto"/>
                            <w:left w:val="none" w:sz="0" w:space="0" w:color="auto"/>
                            <w:bottom w:val="none" w:sz="0" w:space="0" w:color="auto"/>
                            <w:right w:val="none" w:sz="0" w:space="0" w:color="auto"/>
                          </w:divBdr>
                          <w:divsChild>
                            <w:div w:id="783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guidance-launched-to-help-get-brits-safely-back-to-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h@eastleigh.gov.uk"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ABFE-D07C-4824-AAEA-D63933FC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11</TotalTime>
  <Pages>7</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Lock, Corinne</cp:lastModifiedBy>
  <cp:revision>3</cp:revision>
  <dcterms:created xsi:type="dcterms:W3CDTF">2020-06-10T07:25:00Z</dcterms:created>
  <dcterms:modified xsi:type="dcterms:W3CDTF">2020-06-10T07:35:00Z</dcterms:modified>
</cp:coreProperties>
</file>