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F2845" w14:textId="77777777" w:rsidR="00E858FB" w:rsidRPr="00E858FB" w:rsidRDefault="00E858FB" w:rsidP="00E858FB">
      <w:pPr>
        <w:pStyle w:val="Heading1"/>
        <w:spacing w:before="0" w:after="0"/>
        <w:jc w:val="center"/>
        <w:rPr>
          <w:u w:val="single"/>
        </w:rPr>
      </w:pPr>
      <w:r w:rsidRPr="00E858FB">
        <w:rPr>
          <w:u w:val="single"/>
        </w:rPr>
        <w:t>Expression of Interest Form (EOI)</w:t>
      </w:r>
    </w:p>
    <w:p w14:paraId="7A789DA1" w14:textId="77777777" w:rsidR="00E858FB" w:rsidRPr="001660F5" w:rsidRDefault="00E858FB" w:rsidP="00E858FB">
      <w:pPr>
        <w:pStyle w:val="Heading1"/>
        <w:spacing w:before="0" w:after="0"/>
        <w:jc w:val="center"/>
        <w:rPr>
          <w:sz w:val="32"/>
          <w:szCs w:val="32"/>
        </w:rPr>
      </w:pPr>
      <w:r w:rsidRPr="001660F5">
        <w:rPr>
          <w:sz w:val="32"/>
          <w:szCs w:val="32"/>
        </w:rPr>
        <w:t>EBC Approved Contractors Agreement</w:t>
      </w:r>
    </w:p>
    <w:p w14:paraId="00441D09" w14:textId="77777777" w:rsidR="00E858FB" w:rsidRPr="001660F5" w:rsidRDefault="00E858FB" w:rsidP="00E858FB">
      <w:pPr>
        <w:pStyle w:val="Heading1"/>
        <w:spacing w:before="0" w:after="0"/>
        <w:jc w:val="center"/>
        <w:rPr>
          <w:sz w:val="32"/>
          <w:szCs w:val="32"/>
        </w:rPr>
      </w:pPr>
      <w:r w:rsidRPr="001660F5">
        <w:rPr>
          <w:sz w:val="32"/>
          <w:szCs w:val="32"/>
        </w:rPr>
        <w:t>(Disabled Facilities Grants)</w:t>
      </w:r>
    </w:p>
    <w:p w14:paraId="501A89E8" w14:textId="77777777" w:rsidR="00E858FB" w:rsidRDefault="00E858FB" w:rsidP="00E858FB">
      <w:pPr>
        <w:spacing w:line="240" w:lineRule="auto"/>
      </w:pPr>
    </w:p>
    <w:tbl>
      <w:tblPr>
        <w:tblStyle w:val="TableGrid"/>
        <w:tblW w:w="0" w:type="auto"/>
        <w:tblLook w:val="04A0" w:firstRow="1" w:lastRow="0" w:firstColumn="1" w:lastColumn="0" w:noHBand="0" w:noVBand="1"/>
      </w:tblPr>
      <w:tblGrid>
        <w:gridCol w:w="1980"/>
        <w:gridCol w:w="4293"/>
        <w:gridCol w:w="2091"/>
        <w:gridCol w:w="2092"/>
      </w:tblGrid>
      <w:tr w:rsidR="00E858FB" w14:paraId="5532E756" w14:textId="77777777" w:rsidTr="007B3E71">
        <w:tc>
          <w:tcPr>
            <w:tcW w:w="1980" w:type="dxa"/>
          </w:tcPr>
          <w:p w14:paraId="2529667F" w14:textId="77777777" w:rsidR="00E858FB" w:rsidRDefault="00E858FB" w:rsidP="007B3E71">
            <w:r>
              <w:t xml:space="preserve">Company Name: </w:t>
            </w:r>
          </w:p>
        </w:tc>
        <w:tc>
          <w:tcPr>
            <w:tcW w:w="8476" w:type="dxa"/>
            <w:gridSpan w:val="3"/>
          </w:tcPr>
          <w:p w14:paraId="404DD680" w14:textId="77777777" w:rsidR="00E858FB" w:rsidRDefault="00E858FB" w:rsidP="007B3E71"/>
          <w:p w14:paraId="052AC778" w14:textId="77777777" w:rsidR="00E858FB" w:rsidRDefault="00E858FB" w:rsidP="007B3E71"/>
        </w:tc>
      </w:tr>
      <w:tr w:rsidR="00E858FB" w14:paraId="33BD6325" w14:textId="77777777" w:rsidTr="007B3E71">
        <w:tc>
          <w:tcPr>
            <w:tcW w:w="1980" w:type="dxa"/>
            <w:tcBorders>
              <w:bottom w:val="single" w:sz="4" w:space="0" w:color="auto"/>
            </w:tcBorders>
          </w:tcPr>
          <w:p w14:paraId="1CE1B68B" w14:textId="77777777" w:rsidR="00E858FB" w:rsidRDefault="00E858FB" w:rsidP="007B3E71">
            <w:r>
              <w:t>Company Adress:</w:t>
            </w:r>
          </w:p>
        </w:tc>
        <w:tc>
          <w:tcPr>
            <w:tcW w:w="8476" w:type="dxa"/>
            <w:gridSpan w:val="3"/>
            <w:tcBorders>
              <w:bottom w:val="single" w:sz="4" w:space="0" w:color="auto"/>
            </w:tcBorders>
          </w:tcPr>
          <w:p w14:paraId="1A24C658" w14:textId="77777777" w:rsidR="00E858FB" w:rsidRDefault="00E858FB" w:rsidP="007B3E71"/>
          <w:p w14:paraId="0FD9DB43" w14:textId="77777777" w:rsidR="00E858FB" w:rsidRDefault="00E858FB" w:rsidP="007B3E71">
            <w:r>
              <w:tab/>
            </w:r>
            <w:r>
              <w:tab/>
            </w:r>
            <w:r>
              <w:tab/>
            </w:r>
            <w:r>
              <w:tab/>
            </w:r>
            <w:r>
              <w:tab/>
              <w:t xml:space="preserve">            Post code: </w:t>
            </w:r>
          </w:p>
        </w:tc>
      </w:tr>
      <w:tr w:rsidR="00E858FB" w14:paraId="59A2D070" w14:textId="77777777" w:rsidTr="007B3E71">
        <w:tc>
          <w:tcPr>
            <w:tcW w:w="1980" w:type="dxa"/>
            <w:vMerge w:val="restart"/>
          </w:tcPr>
          <w:p w14:paraId="03915910" w14:textId="77777777" w:rsidR="00E858FB" w:rsidRDefault="00E858FB" w:rsidP="007B3E71">
            <w:r>
              <w:t xml:space="preserve">Contact: </w:t>
            </w:r>
          </w:p>
        </w:tc>
        <w:tc>
          <w:tcPr>
            <w:tcW w:w="4293" w:type="dxa"/>
          </w:tcPr>
          <w:p w14:paraId="7A126D63" w14:textId="77777777" w:rsidR="00E858FB" w:rsidRDefault="00E858FB" w:rsidP="007B3E71">
            <w:r>
              <w:t xml:space="preserve">Name: </w:t>
            </w:r>
          </w:p>
        </w:tc>
        <w:tc>
          <w:tcPr>
            <w:tcW w:w="4183" w:type="dxa"/>
            <w:gridSpan w:val="2"/>
          </w:tcPr>
          <w:p w14:paraId="2FFB601C" w14:textId="77777777" w:rsidR="00E858FB" w:rsidRDefault="00E858FB" w:rsidP="007B3E71">
            <w:r>
              <w:t>Email:</w:t>
            </w:r>
          </w:p>
        </w:tc>
      </w:tr>
      <w:tr w:rsidR="00E858FB" w14:paraId="1DF69A5C" w14:textId="77777777" w:rsidTr="007B3E71">
        <w:tc>
          <w:tcPr>
            <w:tcW w:w="1980" w:type="dxa"/>
            <w:vMerge/>
          </w:tcPr>
          <w:p w14:paraId="5623305A" w14:textId="77777777" w:rsidR="00E858FB" w:rsidRDefault="00E858FB" w:rsidP="007B3E71"/>
        </w:tc>
        <w:tc>
          <w:tcPr>
            <w:tcW w:w="4293" w:type="dxa"/>
          </w:tcPr>
          <w:p w14:paraId="1F02DA78" w14:textId="77777777" w:rsidR="00E858FB" w:rsidRDefault="00E858FB" w:rsidP="007B3E71">
            <w:r>
              <w:t>Office Tel:</w:t>
            </w:r>
          </w:p>
        </w:tc>
        <w:tc>
          <w:tcPr>
            <w:tcW w:w="4183" w:type="dxa"/>
            <w:gridSpan w:val="2"/>
          </w:tcPr>
          <w:p w14:paraId="4B83E50A" w14:textId="77777777" w:rsidR="00E858FB" w:rsidRDefault="00E858FB" w:rsidP="007B3E71">
            <w:r>
              <w:t xml:space="preserve">Mobile No. </w:t>
            </w:r>
          </w:p>
        </w:tc>
      </w:tr>
      <w:tr w:rsidR="00E858FB" w14:paraId="292464B6" w14:textId="77777777" w:rsidTr="007B3E71">
        <w:tc>
          <w:tcPr>
            <w:tcW w:w="1980" w:type="dxa"/>
            <w:vMerge/>
          </w:tcPr>
          <w:p w14:paraId="188C7A37" w14:textId="77777777" w:rsidR="00E858FB" w:rsidRDefault="00E858FB" w:rsidP="007B3E71"/>
        </w:tc>
        <w:tc>
          <w:tcPr>
            <w:tcW w:w="4293" w:type="dxa"/>
          </w:tcPr>
          <w:p w14:paraId="60394BB2" w14:textId="77777777" w:rsidR="00E858FB" w:rsidRDefault="00E858FB" w:rsidP="007B3E71">
            <w:r>
              <w:t xml:space="preserve">Name: </w:t>
            </w:r>
          </w:p>
        </w:tc>
        <w:tc>
          <w:tcPr>
            <w:tcW w:w="4183" w:type="dxa"/>
            <w:gridSpan w:val="2"/>
          </w:tcPr>
          <w:p w14:paraId="1119E2F4" w14:textId="77777777" w:rsidR="00E858FB" w:rsidRDefault="00E858FB" w:rsidP="007B3E71">
            <w:r>
              <w:t>Email:</w:t>
            </w:r>
          </w:p>
        </w:tc>
      </w:tr>
      <w:tr w:rsidR="00E858FB" w14:paraId="42F01F88" w14:textId="77777777" w:rsidTr="007B3E71">
        <w:tc>
          <w:tcPr>
            <w:tcW w:w="1980" w:type="dxa"/>
            <w:vMerge/>
            <w:tcBorders>
              <w:bottom w:val="single" w:sz="4" w:space="0" w:color="auto"/>
            </w:tcBorders>
          </w:tcPr>
          <w:p w14:paraId="74386B30" w14:textId="77777777" w:rsidR="00E858FB" w:rsidRDefault="00E858FB" w:rsidP="007B3E71"/>
        </w:tc>
        <w:tc>
          <w:tcPr>
            <w:tcW w:w="4293" w:type="dxa"/>
            <w:tcBorders>
              <w:bottom w:val="single" w:sz="4" w:space="0" w:color="auto"/>
            </w:tcBorders>
          </w:tcPr>
          <w:p w14:paraId="3374FECF" w14:textId="77777777" w:rsidR="00E858FB" w:rsidRDefault="00E858FB" w:rsidP="007B3E71">
            <w:r>
              <w:t>Office Tel:</w:t>
            </w:r>
          </w:p>
        </w:tc>
        <w:tc>
          <w:tcPr>
            <w:tcW w:w="4183" w:type="dxa"/>
            <w:gridSpan w:val="2"/>
            <w:tcBorders>
              <w:bottom w:val="single" w:sz="4" w:space="0" w:color="auto"/>
            </w:tcBorders>
          </w:tcPr>
          <w:p w14:paraId="2A60141B" w14:textId="77777777" w:rsidR="00E858FB" w:rsidRDefault="00E858FB" w:rsidP="007B3E71">
            <w:r>
              <w:t xml:space="preserve">Mobile No. </w:t>
            </w:r>
          </w:p>
        </w:tc>
      </w:tr>
      <w:tr w:rsidR="00E858FB" w14:paraId="23FB7079" w14:textId="77777777" w:rsidTr="007B3E71">
        <w:tc>
          <w:tcPr>
            <w:tcW w:w="1980" w:type="dxa"/>
            <w:tcBorders>
              <w:bottom w:val="single" w:sz="4" w:space="0" w:color="auto"/>
            </w:tcBorders>
          </w:tcPr>
          <w:p w14:paraId="10F68870" w14:textId="77777777" w:rsidR="00E858FB" w:rsidRDefault="00E858FB" w:rsidP="007B3E71">
            <w:r>
              <w:t>Company Registration Number:</w:t>
            </w:r>
          </w:p>
        </w:tc>
        <w:tc>
          <w:tcPr>
            <w:tcW w:w="8476" w:type="dxa"/>
            <w:gridSpan w:val="3"/>
            <w:tcBorders>
              <w:bottom w:val="single" w:sz="4" w:space="0" w:color="auto"/>
            </w:tcBorders>
          </w:tcPr>
          <w:p w14:paraId="5CDCF6F8" w14:textId="77777777" w:rsidR="00E858FB" w:rsidRDefault="00E858FB" w:rsidP="007B3E71"/>
        </w:tc>
      </w:tr>
      <w:tr w:rsidR="00E858FB" w14:paraId="4839AF31" w14:textId="77777777" w:rsidTr="007B3E71">
        <w:tc>
          <w:tcPr>
            <w:tcW w:w="1980" w:type="dxa"/>
            <w:tcBorders>
              <w:top w:val="single" w:sz="4" w:space="0" w:color="auto"/>
              <w:left w:val="nil"/>
              <w:bottom w:val="single" w:sz="4" w:space="0" w:color="auto"/>
              <w:right w:val="nil"/>
            </w:tcBorders>
          </w:tcPr>
          <w:p w14:paraId="00168669" w14:textId="77777777" w:rsidR="00E858FB" w:rsidRDefault="00E858FB" w:rsidP="007B3E71"/>
        </w:tc>
        <w:tc>
          <w:tcPr>
            <w:tcW w:w="4293" w:type="dxa"/>
            <w:tcBorders>
              <w:top w:val="single" w:sz="4" w:space="0" w:color="auto"/>
              <w:left w:val="nil"/>
              <w:bottom w:val="single" w:sz="4" w:space="0" w:color="auto"/>
              <w:right w:val="nil"/>
            </w:tcBorders>
          </w:tcPr>
          <w:p w14:paraId="7B2F2350" w14:textId="77777777" w:rsidR="00E858FB" w:rsidRDefault="00E858FB" w:rsidP="007B3E71"/>
        </w:tc>
        <w:tc>
          <w:tcPr>
            <w:tcW w:w="4183" w:type="dxa"/>
            <w:gridSpan w:val="2"/>
            <w:tcBorders>
              <w:top w:val="single" w:sz="4" w:space="0" w:color="auto"/>
              <w:left w:val="nil"/>
              <w:bottom w:val="single" w:sz="4" w:space="0" w:color="auto"/>
              <w:right w:val="nil"/>
            </w:tcBorders>
          </w:tcPr>
          <w:p w14:paraId="5A6AA49B" w14:textId="77777777" w:rsidR="00E858FB" w:rsidRDefault="00E858FB" w:rsidP="007B3E71"/>
        </w:tc>
      </w:tr>
      <w:tr w:rsidR="00E858FB" w14:paraId="17991964" w14:textId="77777777" w:rsidTr="007B3E71">
        <w:tc>
          <w:tcPr>
            <w:tcW w:w="1980" w:type="dxa"/>
            <w:vMerge w:val="restart"/>
            <w:tcBorders>
              <w:top w:val="single" w:sz="4" w:space="0" w:color="auto"/>
            </w:tcBorders>
          </w:tcPr>
          <w:p w14:paraId="6802BF51" w14:textId="77777777" w:rsidR="00E858FB" w:rsidRDefault="00E858FB" w:rsidP="007B3E71">
            <w:r>
              <w:t xml:space="preserve">Types Of Work: </w:t>
            </w:r>
          </w:p>
        </w:tc>
        <w:tc>
          <w:tcPr>
            <w:tcW w:w="4293" w:type="dxa"/>
            <w:tcBorders>
              <w:top w:val="single" w:sz="4" w:space="0" w:color="auto"/>
            </w:tcBorders>
          </w:tcPr>
          <w:p w14:paraId="4C72826F" w14:textId="77777777" w:rsidR="00E858FB" w:rsidRDefault="00E858FB" w:rsidP="007B3E71">
            <w:r>
              <w:t>Hoisting</w:t>
            </w:r>
          </w:p>
        </w:tc>
        <w:tc>
          <w:tcPr>
            <w:tcW w:w="2091" w:type="dxa"/>
            <w:tcBorders>
              <w:top w:val="single" w:sz="4" w:space="0" w:color="auto"/>
            </w:tcBorders>
          </w:tcPr>
          <w:p w14:paraId="6002A767" w14:textId="77777777" w:rsidR="00E858FB" w:rsidRDefault="00E858FB" w:rsidP="007B3E71">
            <w:r>
              <w:t xml:space="preserve">Supply </w:t>
            </w:r>
            <w:proofErr w:type="gramStart"/>
            <w:r>
              <w:t>[  ]</w:t>
            </w:r>
            <w:proofErr w:type="gramEnd"/>
            <w:r>
              <w:t xml:space="preserve"> </w:t>
            </w:r>
          </w:p>
        </w:tc>
        <w:tc>
          <w:tcPr>
            <w:tcW w:w="2092" w:type="dxa"/>
            <w:tcBorders>
              <w:top w:val="single" w:sz="4" w:space="0" w:color="auto"/>
            </w:tcBorders>
          </w:tcPr>
          <w:p w14:paraId="60DCF468" w14:textId="77777777" w:rsidR="00E858FB" w:rsidRDefault="00E858FB" w:rsidP="007B3E71">
            <w:r>
              <w:t xml:space="preserve">Install </w:t>
            </w:r>
            <w:proofErr w:type="gramStart"/>
            <w:r>
              <w:t>[  ]</w:t>
            </w:r>
            <w:proofErr w:type="gramEnd"/>
            <w:r>
              <w:t xml:space="preserve"> </w:t>
            </w:r>
          </w:p>
        </w:tc>
      </w:tr>
      <w:tr w:rsidR="00E858FB" w14:paraId="1C500301" w14:textId="77777777" w:rsidTr="007B3E71">
        <w:tc>
          <w:tcPr>
            <w:tcW w:w="1980" w:type="dxa"/>
            <w:vMerge/>
          </w:tcPr>
          <w:p w14:paraId="676FE279" w14:textId="77777777" w:rsidR="00E858FB" w:rsidRDefault="00E858FB" w:rsidP="007B3E71"/>
        </w:tc>
        <w:tc>
          <w:tcPr>
            <w:tcW w:w="4293" w:type="dxa"/>
            <w:tcBorders>
              <w:top w:val="single" w:sz="4" w:space="0" w:color="auto"/>
            </w:tcBorders>
          </w:tcPr>
          <w:p w14:paraId="4A50314B" w14:textId="77777777" w:rsidR="00E858FB" w:rsidRDefault="00E858FB" w:rsidP="007B3E71">
            <w:r>
              <w:t>Straight Stairlifts</w:t>
            </w:r>
          </w:p>
        </w:tc>
        <w:tc>
          <w:tcPr>
            <w:tcW w:w="2091" w:type="dxa"/>
            <w:tcBorders>
              <w:top w:val="single" w:sz="4" w:space="0" w:color="auto"/>
            </w:tcBorders>
          </w:tcPr>
          <w:p w14:paraId="017FF553" w14:textId="77777777" w:rsidR="00E858FB" w:rsidRDefault="00E858FB" w:rsidP="007B3E71">
            <w:r>
              <w:t xml:space="preserve">Supply </w:t>
            </w:r>
            <w:proofErr w:type="gramStart"/>
            <w:r>
              <w:t>[  ]</w:t>
            </w:r>
            <w:proofErr w:type="gramEnd"/>
            <w:r>
              <w:t xml:space="preserve"> </w:t>
            </w:r>
          </w:p>
        </w:tc>
        <w:tc>
          <w:tcPr>
            <w:tcW w:w="2092" w:type="dxa"/>
            <w:tcBorders>
              <w:top w:val="single" w:sz="4" w:space="0" w:color="auto"/>
            </w:tcBorders>
          </w:tcPr>
          <w:p w14:paraId="24F313EC" w14:textId="77777777" w:rsidR="00E858FB" w:rsidRDefault="00E858FB" w:rsidP="007B3E71">
            <w:r>
              <w:t xml:space="preserve">Install </w:t>
            </w:r>
            <w:proofErr w:type="gramStart"/>
            <w:r>
              <w:t>[  ]</w:t>
            </w:r>
            <w:proofErr w:type="gramEnd"/>
            <w:r>
              <w:t xml:space="preserve"> </w:t>
            </w:r>
          </w:p>
        </w:tc>
      </w:tr>
      <w:tr w:rsidR="00E858FB" w14:paraId="227A61B0" w14:textId="77777777" w:rsidTr="007B3E71">
        <w:tc>
          <w:tcPr>
            <w:tcW w:w="1980" w:type="dxa"/>
            <w:vMerge/>
          </w:tcPr>
          <w:p w14:paraId="448FFA2B" w14:textId="77777777" w:rsidR="00E858FB" w:rsidRDefault="00E858FB" w:rsidP="007B3E71"/>
        </w:tc>
        <w:tc>
          <w:tcPr>
            <w:tcW w:w="4293" w:type="dxa"/>
            <w:tcBorders>
              <w:top w:val="single" w:sz="4" w:space="0" w:color="auto"/>
            </w:tcBorders>
          </w:tcPr>
          <w:p w14:paraId="627D19AD" w14:textId="77777777" w:rsidR="00E858FB" w:rsidRDefault="00E858FB" w:rsidP="007B3E71">
            <w:r>
              <w:t xml:space="preserve">Curved Stairlifts </w:t>
            </w:r>
          </w:p>
        </w:tc>
        <w:tc>
          <w:tcPr>
            <w:tcW w:w="2091" w:type="dxa"/>
            <w:tcBorders>
              <w:top w:val="single" w:sz="4" w:space="0" w:color="auto"/>
            </w:tcBorders>
          </w:tcPr>
          <w:p w14:paraId="744EE01B" w14:textId="77777777" w:rsidR="00E858FB" w:rsidRDefault="00E858FB" w:rsidP="007B3E71">
            <w:r>
              <w:t xml:space="preserve">Supply </w:t>
            </w:r>
            <w:proofErr w:type="gramStart"/>
            <w:r>
              <w:t>[  ]</w:t>
            </w:r>
            <w:proofErr w:type="gramEnd"/>
            <w:r>
              <w:t xml:space="preserve"> </w:t>
            </w:r>
          </w:p>
        </w:tc>
        <w:tc>
          <w:tcPr>
            <w:tcW w:w="2092" w:type="dxa"/>
            <w:tcBorders>
              <w:top w:val="single" w:sz="4" w:space="0" w:color="auto"/>
            </w:tcBorders>
          </w:tcPr>
          <w:p w14:paraId="10F858FB" w14:textId="77777777" w:rsidR="00E858FB" w:rsidRDefault="00E858FB" w:rsidP="007B3E71">
            <w:r>
              <w:t xml:space="preserve">Install </w:t>
            </w:r>
            <w:proofErr w:type="gramStart"/>
            <w:r>
              <w:t>[  ]</w:t>
            </w:r>
            <w:proofErr w:type="gramEnd"/>
            <w:r>
              <w:t xml:space="preserve"> </w:t>
            </w:r>
          </w:p>
        </w:tc>
      </w:tr>
      <w:tr w:rsidR="00E858FB" w14:paraId="5736A036" w14:textId="77777777" w:rsidTr="007B3E71">
        <w:tc>
          <w:tcPr>
            <w:tcW w:w="1980" w:type="dxa"/>
            <w:vMerge/>
          </w:tcPr>
          <w:p w14:paraId="4C0261DF" w14:textId="77777777" w:rsidR="00E858FB" w:rsidRDefault="00E858FB" w:rsidP="007B3E71"/>
        </w:tc>
        <w:tc>
          <w:tcPr>
            <w:tcW w:w="4293" w:type="dxa"/>
          </w:tcPr>
          <w:p w14:paraId="1271860D" w14:textId="77777777" w:rsidR="00E858FB" w:rsidRDefault="00E858FB" w:rsidP="007B3E71">
            <w:r>
              <w:t>Automatic Doors, Locks &amp; Window Openers</w:t>
            </w:r>
          </w:p>
        </w:tc>
        <w:tc>
          <w:tcPr>
            <w:tcW w:w="2091" w:type="dxa"/>
          </w:tcPr>
          <w:p w14:paraId="283052A0" w14:textId="77777777" w:rsidR="00E858FB" w:rsidRDefault="00E858FB" w:rsidP="007B3E71">
            <w:r>
              <w:t xml:space="preserve">Supply </w:t>
            </w:r>
            <w:proofErr w:type="gramStart"/>
            <w:r>
              <w:t>[  ]</w:t>
            </w:r>
            <w:proofErr w:type="gramEnd"/>
            <w:r>
              <w:t xml:space="preserve"> </w:t>
            </w:r>
          </w:p>
        </w:tc>
        <w:tc>
          <w:tcPr>
            <w:tcW w:w="2092" w:type="dxa"/>
          </w:tcPr>
          <w:p w14:paraId="60DE9CEA" w14:textId="77777777" w:rsidR="00E858FB" w:rsidRDefault="00E858FB" w:rsidP="007B3E71">
            <w:r>
              <w:t xml:space="preserve">Install </w:t>
            </w:r>
            <w:proofErr w:type="gramStart"/>
            <w:r>
              <w:t>[  ]</w:t>
            </w:r>
            <w:proofErr w:type="gramEnd"/>
            <w:r>
              <w:t xml:space="preserve"> </w:t>
            </w:r>
          </w:p>
        </w:tc>
      </w:tr>
      <w:tr w:rsidR="00E858FB" w14:paraId="2C19A335" w14:textId="77777777" w:rsidTr="007B3E71">
        <w:tc>
          <w:tcPr>
            <w:tcW w:w="1980" w:type="dxa"/>
            <w:vMerge/>
          </w:tcPr>
          <w:p w14:paraId="65AD2456" w14:textId="77777777" w:rsidR="00E858FB" w:rsidRDefault="00E858FB" w:rsidP="007B3E71"/>
        </w:tc>
        <w:tc>
          <w:tcPr>
            <w:tcW w:w="4293" w:type="dxa"/>
          </w:tcPr>
          <w:p w14:paraId="3E57E696" w14:textId="77777777" w:rsidR="00E858FB" w:rsidRDefault="00E858FB" w:rsidP="007B3E71">
            <w:r>
              <w:t>Modular Ramping</w:t>
            </w:r>
          </w:p>
        </w:tc>
        <w:tc>
          <w:tcPr>
            <w:tcW w:w="2091" w:type="dxa"/>
          </w:tcPr>
          <w:p w14:paraId="4D35DF2F" w14:textId="77777777" w:rsidR="00E858FB" w:rsidRDefault="00E858FB" w:rsidP="007B3E71">
            <w:r>
              <w:t xml:space="preserve">Supply </w:t>
            </w:r>
            <w:proofErr w:type="gramStart"/>
            <w:r>
              <w:t>[  ]</w:t>
            </w:r>
            <w:proofErr w:type="gramEnd"/>
            <w:r>
              <w:t xml:space="preserve"> </w:t>
            </w:r>
          </w:p>
        </w:tc>
        <w:tc>
          <w:tcPr>
            <w:tcW w:w="2092" w:type="dxa"/>
          </w:tcPr>
          <w:p w14:paraId="26BFEDFC" w14:textId="77777777" w:rsidR="00E858FB" w:rsidRDefault="00E858FB" w:rsidP="007B3E71">
            <w:r>
              <w:t xml:space="preserve">Install </w:t>
            </w:r>
            <w:proofErr w:type="gramStart"/>
            <w:r>
              <w:t>[  ]</w:t>
            </w:r>
            <w:proofErr w:type="gramEnd"/>
            <w:r>
              <w:t xml:space="preserve"> </w:t>
            </w:r>
          </w:p>
        </w:tc>
      </w:tr>
      <w:tr w:rsidR="00E858FB" w14:paraId="35680480" w14:textId="77777777" w:rsidTr="007B3E71">
        <w:tc>
          <w:tcPr>
            <w:tcW w:w="1980" w:type="dxa"/>
            <w:vMerge/>
          </w:tcPr>
          <w:p w14:paraId="6E96E6BE" w14:textId="77777777" w:rsidR="00E858FB" w:rsidRDefault="00E858FB" w:rsidP="007B3E71"/>
        </w:tc>
        <w:tc>
          <w:tcPr>
            <w:tcW w:w="4293" w:type="dxa"/>
          </w:tcPr>
          <w:p w14:paraId="2E1EF399" w14:textId="77777777" w:rsidR="00E858FB" w:rsidRDefault="00E858FB" w:rsidP="007B3E71">
            <w:r>
              <w:t xml:space="preserve">Wash Dry Toilets </w:t>
            </w:r>
          </w:p>
        </w:tc>
        <w:tc>
          <w:tcPr>
            <w:tcW w:w="2091" w:type="dxa"/>
          </w:tcPr>
          <w:p w14:paraId="7473EFB3" w14:textId="77777777" w:rsidR="00E858FB" w:rsidRDefault="00E858FB" w:rsidP="007B3E71">
            <w:r>
              <w:t xml:space="preserve">Supply </w:t>
            </w:r>
            <w:proofErr w:type="gramStart"/>
            <w:r>
              <w:t>[  ]</w:t>
            </w:r>
            <w:proofErr w:type="gramEnd"/>
            <w:r>
              <w:t xml:space="preserve"> </w:t>
            </w:r>
          </w:p>
        </w:tc>
        <w:tc>
          <w:tcPr>
            <w:tcW w:w="2092" w:type="dxa"/>
          </w:tcPr>
          <w:p w14:paraId="1EBF8BEF" w14:textId="77777777" w:rsidR="00E858FB" w:rsidRDefault="00E858FB" w:rsidP="007B3E71">
            <w:r>
              <w:t xml:space="preserve">Install </w:t>
            </w:r>
            <w:proofErr w:type="gramStart"/>
            <w:r>
              <w:t>[  ]</w:t>
            </w:r>
            <w:proofErr w:type="gramEnd"/>
            <w:r>
              <w:t xml:space="preserve"> </w:t>
            </w:r>
          </w:p>
        </w:tc>
      </w:tr>
      <w:tr w:rsidR="00E858FB" w14:paraId="7117078D" w14:textId="77777777" w:rsidTr="007B3E71">
        <w:tc>
          <w:tcPr>
            <w:tcW w:w="1980" w:type="dxa"/>
            <w:vMerge/>
          </w:tcPr>
          <w:p w14:paraId="72817093" w14:textId="77777777" w:rsidR="00E858FB" w:rsidRDefault="00E858FB" w:rsidP="007B3E71"/>
        </w:tc>
        <w:tc>
          <w:tcPr>
            <w:tcW w:w="4293" w:type="dxa"/>
          </w:tcPr>
          <w:p w14:paraId="6AC89B94" w14:textId="77777777" w:rsidR="00E858FB" w:rsidRDefault="00E858FB" w:rsidP="007B3E71">
            <w:r>
              <w:t>Level Access Showers</w:t>
            </w:r>
          </w:p>
        </w:tc>
        <w:tc>
          <w:tcPr>
            <w:tcW w:w="2091" w:type="dxa"/>
          </w:tcPr>
          <w:p w14:paraId="2D05776D" w14:textId="77777777" w:rsidR="00E858FB" w:rsidRDefault="00E858FB" w:rsidP="007B3E71"/>
        </w:tc>
        <w:tc>
          <w:tcPr>
            <w:tcW w:w="2092" w:type="dxa"/>
          </w:tcPr>
          <w:p w14:paraId="45C35169" w14:textId="77777777" w:rsidR="00E858FB" w:rsidRDefault="00E858FB" w:rsidP="007B3E71">
            <w:r>
              <w:t xml:space="preserve">Install </w:t>
            </w:r>
            <w:proofErr w:type="gramStart"/>
            <w:r>
              <w:t>[  ]</w:t>
            </w:r>
            <w:proofErr w:type="gramEnd"/>
          </w:p>
        </w:tc>
      </w:tr>
      <w:tr w:rsidR="00E858FB" w14:paraId="3CCD09CC" w14:textId="77777777" w:rsidTr="007B3E71">
        <w:tc>
          <w:tcPr>
            <w:tcW w:w="1980" w:type="dxa"/>
            <w:vMerge/>
          </w:tcPr>
          <w:p w14:paraId="1B89A755" w14:textId="77777777" w:rsidR="00E858FB" w:rsidRDefault="00E858FB" w:rsidP="007B3E71"/>
        </w:tc>
        <w:tc>
          <w:tcPr>
            <w:tcW w:w="4293" w:type="dxa"/>
          </w:tcPr>
          <w:p w14:paraId="0AE52C24" w14:textId="77777777" w:rsidR="00E858FB" w:rsidRDefault="00E858FB" w:rsidP="007B3E71">
            <w:r>
              <w:t xml:space="preserve">Dropped Kerbs </w:t>
            </w:r>
            <w:proofErr w:type="gramStart"/>
            <w:r>
              <w:t>And</w:t>
            </w:r>
            <w:proofErr w:type="gramEnd"/>
            <w:r>
              <w:t xml:space="preserve"> Driveways</w:t>
            </w:r>
          </w:p>
        </w:tc>
        <w:tc>
          <w:tcPr>
            <w:tcW w:w="2091" w:type="dxa"/>
          </w:tcPr>
          <w:p w14:paraId="14DB26C4" w14:textId="77777777" w:rsidR="00E858FB" w:rsidRDefault="00E858FB" w:rsidP="007B3E71"/>
        </w:tc>
        <w:tc>
          <w:tcPr>
            <w:tcW w:w="2092" w:type="dxa"/>
          </w:tcPr>
          <w:p w14:paraId="366ADDD5" w14:textId="77777777" w:rsidR="00E858FB" w:rsidRDefault="00E858FB" w:rsidP="007B3E71">
            <w:r>
              <w:t xml:space="preserve">Install </w:t>
            </w:r>
            <w:proofErr w:type="gramStart"/>
            <w:r>
              <w:t>[  ]</w:t>
            </w:r>
            <w:proofErr w:type="gramEnd"/>
          </w:p>
        </w:tc>
      </w:tr>
      <w:tr w:rsidR="00E858FB" w14:paraId="7021D35E" w14:textId="77777777" w:rsidTr="007B3E71">
        <w:tc>
          <w:tcPr>
            <w:tcW w:w="1980" w:type="dxa"/>
            <w:vMerge/>
          </w:tcPr>
          <w:p w14:paraId="20FDB3A6" w14:textId="77777777" w:rsidR="00E858FB" w:rsidRDefault="00E858FB" w:rsidP="007B3E71"/>
        </w:tc>
        <w:tc>
          <w:tcPr>
            <w:tcW w:w="4293" w:type="dxa"/>
          </w:tcPr>
          <w:p w14:paraId="3FE1A74B" w14:textId="77777777" w:rsidR="00E858FB" w:rsidRDefault="00E858FB" w:rsidP="007B3E71">
            <w:r>
              <w:t xml:space="preserve">Path, Path Widening </w:t>
            </w:r>
            <w:proofErr w:type="gramStart"/>
            <w:r>
              <w:t>And</w:t>
            </w:r>
            <w:proofErr w:type="gramEnd"/>
            <w:r>
              <w:t xml:space="preserve"> Groundworks</w:t>
            </w:r>
          </w:p>
        </w:tc>
        <w:tc>
          <w:tcPr>
            <w:tcW w:w="2091" w:type="dxa"/>
          </w:tcPr>
          <w:p w14:paraId="4EDBC6BB" w14:textId="77777777" w:rsidR="00E858FB" w:rsidRDefault="00E858FB" w:rsidP="007B3E71"/>
        </w:tc>
        <w:tc>
          <w:tcPr>
            <w:tcW w:w="2092" w:type="dxa"/>
          </w:tcPr>
          <w:p w14:paraId="6063CFA5" w14:textId="77777777" w:rsidR="00E858FB" w:rsidRDefault="00E858FB" w:rsidP="007B3E71">
            <w:r>
              <w:t xml:space="preserve">Install </w:t>
            </w:r>
            <w:proofErr w:type="gramStart"/>
            <w:r>
              <w:t>[  ]</w:t>
            </w:r>
            <w:proofErr w:type="gramEnd"/>
          </w:p>
        </w:tc>
      </w:tr>
      <w:tr w:rsidR="00E858FB" w14:paraId="0969BA78" w14:textId="77777777" w:rsidTr="007B3E71">
        <w:tc>
          <w:tcPr>
            <w:tcW w:w="1980" w:type="dxa"/>
            <w:vMerge/>
          </w:tcPr>
          <w:p w14:paraId="5CB6A29A" w14:textId="77777777" w:rsidR="00E858FB" w:rsidRDefault="00E858FB" w:rsidP="007B3E71"/>
        </w:tc>
        <w:tc>
          <w:tcPr>
            <w:tcW w:w="4293" w:type="dxa"/>
          </w:tcPr>
          <w:p w14:paraId="6588C5AF" w14:textId="77777777" w:rsidR="00E858FB" w:rsidRDefault="00E858FB" w:rsidP="007B3E71">
            <w:r>
              <w:t>Minor building works:</w:t>
            </w:r>
          </w:p>
          <w:p w14:paraId="4B14BF50" w14:textId="77777777" w:rsidR="00E858FB" w:rsidRDefault="00E858FB" w:rsidP="007B3E71">
            <w:r w:rsidRPr="00261E94">
              <w:rPr>
                <w:i/>
                <w:iCs/>
              </w:rPr>
              <w:t>(</w:t>
            </w:r>
            <w:proofErr w:type="spellStart"/>
            <w:proofErr w:type="gramStart"/>
            <w:r w:rsidRPr="00261E94">
              <w:rPr>
                <w:i/>
                <w:iCs/>
              </w:rPr>
              <w:t>eg</w:t>
            </w:r>
            <w:proofErr w:type="gramEnd"/>
            <w:r w:rsidRPr="00261E94">
              <w:rPr>
                <w:i/>
                <w:iCs/>
              </w:rPr>
              <w:t>.</w:t>
            </w:r>
            <w:proofErr w:type="spellEnd"/>
            <w:r w:rsidRPr="00261E94">
              <w:rPr>
                <w:i/>
                <w:iCs/>
              </w:rPr>
              <w:t xml:space="preserve"> Door widening, provisions of ground </w:t>
            </w:r>
            <w:r>
              <w:rPr>
                <w:i/>
                <w:iCs/>
              </w:rPr>
              <w:t xml:space="preserve">floor </w:t>
            </w:r>
            <w:r w:rsidRPr="00261E94">
              <w:rPr>
                <w:i/>
                <w:iCs/>
              </w:rPr>
              <w:t>W/cs in existing footprint, garage conversions</w:t>
            </w:r>
            <w:r>
              <w:rPr>
                <w:i/>
                <w:iCs/>
              </w:rPr>
              <w:t xml:space="preserve"> etc)</w:t>
            </w:r>
          </w:p>
        </w:tc>
        <w:tc>
          <w:tcPr>
            <w:tcW w:w="2091" w:type="dxa"/>
          </w:tcPr>
          <w:p w14:paraId="75FC39C0" w14:textId="77777777" w:rsidR="00E858FB" w:rsidRDefault="00E858FB" w:rsidP="007B3E71"/>
        </w:tc>
        <w:tc>
          <w:tcPr>
            <w:tcW w:w="2092" w:type="dxa"/>
          </w:tcPr>
          <w:p w14:paraId="684064D9" w14:textId="77777777" w:rsidR="00E858FB" w:rsidRDefault="00E858FB" w:rsidP="007B3E71">
            <w:r>
              <w:t xml:space="preserve">Install </w:t>
            </w:r>
            <w:proofErr w:type="gramStart"/>
            <w:r>
              <w:t>[  ]</w:t>
            </w:r>
            <w:proofErr w:type="gramEnd"/>
          </w:p>
        </w:tc>
      </w:tr>
      <w:tr w:rsidR="00E858FB" w14:paraId="5C1B4B1B" w14:textId="77777777" w:rsidTr="007B3E71">
        <w:tc>
          <w:tcPr>
            <w:tcW w:w="1980" w:type="dxa"/>
            <w:vMerge/>
          </w:tcPr>
          <w:p w14:paraId="382334B5" w14:textId="77777777" w:rsidR="00E858FB" w:rsidRDefault="00E858FB" w:rsidP="007B3E71"/>
        </w:tc>
        <w:tc>
          <w:tcPr>
            <w:tcW w:w="4293" w:type="dxa"/>
            <w:tcBorders>
              <w:bottom w:val="single" w:sz="4" w:space="0" w:color="auto"/>
            </w:tcBorders>
          </w:tcPr>
          <w:p w14:paraId="39A9D68D" w14:textId="77777777" w:rsidR="00E858FB" w:rsidRDefault="00E858FB" w:rsidP="007B3E71">
            <w:r>
              <w:t>Major Building Works:</w:t>
            </w:r>
          </w:p>
          <w:p w14:paraId="4398AE0C" w14:textId="77777777" w:rsidR="00E858FB" w:rsidRPr="00E47345" w:rsidRDefault="00E858FB" w:rsidP="007B3E71">
            <w:pPr>
              <w:rPr>
                <w:i/>
                <w:iCs/>
              </w:rPr>
            </w:pPr>
            <w:r>
              <w:t>(</w:t>
            </w:r>
            <w:proofErr w:type="spellStart"/>
            <w:r>
              <w:t>eg</w:t>
            </w:r>
            <w:proofErr w:type="spellEnd"/>
            <w:r>
              <w:t xml:space="preserve"> Extensions)</w:t>
            </w:r>
          </w:p>
        </w:tc>
        <w:tc>
          <w:tcPr>
            <w:tcW w:w="2091" w:type="dxa"/>
            <w:tcBorders>
              <w:bottom w:val="single" w:sz="4" w:space="0" w:color="auto"/>
            </w:tcBorders>
          </w:tcPr>
          <w:p w14:paraId="5359DF7F" w14:textId="77777777" w:rsidR="00E858FB" w:rsidRDefault="00E858FB" w:rsidP="007B3E71"/>
        </w:tc>
        <w:tc>
          <w:tcPr>
            <w:tcW w:w="2092" w:type="dxa"/>
            <w:tcBorders>
              <w:bottom w:val="single" w:sz="4" w:space="0" w:color="auto"/>
            </w:tcBorders>
          </w:tcPr>
          <w:p w14:paraId="39DFDC82" w14:textId="77777777" w:rsidR="00E858FB" w:rsidRDefault="00E858FB" w:rsidP="007B3E71">
            <w:r>
              <w:t xml:space="preserve">Install </w:t>
            </w:r>
            <w:proofErr w:type="gramStart"/>
            <w:r>
              <w:t>[  ]</w:t>
            </w:r>
            <w:proofErr w:type="gramEnd"/>
          </w:p>
        </w:tc>
      </w:tr>
      <w:tr w:rsidR="00E858FB" w14:paraId="04930007" w14:textId="77777777" w:rsidTr="007B3E71">
        <w:tc>
          <w:tcPr>
            <w:tcW w:w="1980" w:type="dxa"/>
            <w:vMerge/>
            <w:tcBorders>
              <w:bottom w:val="single" w:sz="4" w:space="0" w:color="auto"/>
            </w:tcBorders>
          </w:tcPr>
          <w:p w14:paraId="1E1D2985" w14:textId="77777777" w:rsidR="00E858FB" w:rsidRDefault="00E858FB" w:rsidP="007B3E71"/>
        </w:tc>
        <w:tc>
          <w:tcPr>
            <w:tcW w:w="4293" w:type="dxa"/>
            <w:tcBorders>
              <w:bottom w:val="single" w:sz="4" w:space="0" w:color="auto"/>
            </w:tcBorders>
          </w:tcPr>
          <w:p w14:paraId="5FCE9D92" w14:textId="77777777" w:rsidR="00E858FB" w:rsidRDefault="00E858FB" w:rsidP="007B3E71">
            <w:r>
              <w:t>Other (please Specify)</w:t>
            </w:r>
          </w:p>
        </w:tc>
        <w:tc>
          <w:tcPr>
            <w:tcW w:w="4183" w:type="dxa"/>
            <w:gridSpan w:val="2"/>
            <w:tcBorders>
              <w:bottom w:val="single" w:sz="4" w:space="0" w:color="auto"/>
            </w:tcBorders>
          </w:tcPr>
          <w:p w14:paraId="147FC41B" w14:textId="77777777" w:rsidR="00E858FB" w:rsidRDefault="00E858FB" w:rsidP="007B3E71"/>
        </w:tc>
      </w:tr>
      <w:tr w:rsidR="00E858FB" w14:paraId="489E5106" w14:textId="77777777" w:rsidTr="007B3E71">
        <w:tc>
          <w:tcPr>
            <w:tcW w:w="1980" w:type="dxa"/>
            <w:tcBorders>
              <w:top w:val="single" w:sz="4" w:space="0" w:color="auto"/>
              <w:left w:val="nil"/>
              <w:bottom w:val="single" w:sz="4" w:space="0" w:color="auto"/>
              <w:right w:val="nil"/>
            </w:tcBorders>
          </w:tcPr>
          <w:p w14:paraId="1674B335" w14:textId="77777777" w:rsidR="00E858FB" w:rsidRDefault="00E858FB" w:rsidP="007B3E71"/>
        </w:tc>
        <w:tc>
          <w:tcPr>
            <w:tcW w:w="4293" w:type="dxa"/>
            <w:tcBorders>
              <w:top w:val="single" w:sz="4" w:space="0" w:color="auto"/>
              <w:left w:val="nil"/>
              <w:bottom w:val="single" w:sz="4" w:space="0" w:color="auto"/>
              <w:right w:val="nil"/>
            </w:tcBorders>
          </w:tcPr>
          <w:p w14:paraId="160BC79B" w14:textId="77777777" w:rsidR="00E858FB" w:rsidRDefault="00E858FB" w:rsidP="007B3E71"/>
        </w:tc>
        <w:tc>
          <w:tcPr>
            <w:tcW w:w="4183" w:type="dxa"/>
            <w:gridSpan w:val="2"/>
            <w:tcBorders>
              <w:top w:val="single" w:sz="4" w:space="0" w:color="auto"/>
              <w:left w:val="nil"/>
              <w:bottom w:val="single" w:sz="4" w:space="0" w:color="auto"/>
              <w:right w:val="nil"/>
            </w:tcBorders>
          </w:tcPr>
          <w:p w14:paraId="5CF5467F" w14:textId="77777777" w:rsidR="00E858FB" w:rsidRDefault="00E858FB" w:rsidP="007B3E71"/>
        </w:tc>
      </w:tr>
      <w:tr w:rsidR="00E858FB" w14:paraId="64CFD6D6" w14:textId="77777777" w:rsidTr="007B3E71">
        <w:tc>
          <w:tcPr>
            <w:tcW w:w="1980" w:type="dxa"/>
            <w:vMerge w:val="restart"/>
            <w:tcBorders>
              <w:top w:val="single" w:sz="4" w:space="0" w:color="auto"/>
            </w:tcBorders>
          </w:tcPr>
          <w:p w14:paraId="7C9739AE" w14:textId="77777777" w:rsidR="00E858FB" w:rsidRPr="00485935" w:rsidRDefault="00E858FB" w:rsidP="007B3E71">
            <w:r w:rsidRPr="00485935">
              <w:t>Name of Registered Accreditation Scheme</w:t>
            </w:r>
            <w:r>
              <w:t>:</w:t>
            </w:r>
          </w:p>
        </w:tc>
        <w:tc>
          <w:tcPr>
            <w:tcW w:w="4293" w:type="dxa"/>
            <w:tcBorders>
              <w:top w:val="single" w:sz="4" w:space="0" w:color="auto"/>
            </w:tcBorders>
          </w:tcPr>
          <w:p w14:paraId="508CB4A2" w14:textId="77777777" w:rsidR="00E858FB" w:rsidRPr="00485935" w:rsidRDefault="00E858FB" w:rsidP="007B3E71">
            <w:r w:rsidRPr="00485935">
              <w:t>Check a trade</w:t>
            </w:r>
          </w:p>
        </w:tc>
        <w:tc>
          <w:tcPr>
            <w:tcW w:w="4183" w:type="dxa"/>
            <w:gridSpan w:val="2"/>
            <w:tcBorders>
              <w:top w:val="single" w:sz="4" w:space="0" w:color="auto"/>
            </w:tcBorders>
          </w:tcPr>
          <w:p w14:paraId="40FA7E66" w14:textId="77777777" w:rsidR="00E858FB" w:rsidRDefault="00E858FB" w:rsidP="007B3E71">
            <w:r>
              <w:t xml:space="preserve">Yes </w:t>
            </w:r>
            <w:proofErr w:type="gramStart"/>
            <w:r>
              <w:t>[  ]</w:t>
            </w:r>
            <w:proofErr w:type="gramEnd"/>
            <w:r>
              <w:t xml:space="preserve"> </w:t>
            </w:r>
            <w:r>
              <w:tab/>
              <w:t>Reg no. _________________________</w:t>
            </w:r>
          </w:p>
        </w:tc>
      </w:tr>
      <w:tr w:rsidR="00E858FB" w14:paraId="5E7AD4BA" w14:textId="77777777" w:rsidTr="007B3E71">
        <w:tc>
          <w:tcPr>
            <w:tcW w:w="1980" w:type="dxa"/>
            <w:vMerge/>
          </w:tcPr>
          <w:p w14:paraId="1471AA09" w14:textId="77777777" w:rsidR="00E858FB" w:rsidRDefault="00E858FB" w:rsidP="007B3E71"/>
        </w:tc>
        <w:tc>
          <w:tcPr>
            <w:tcW w:w="4293" w:type="dxa"/>
          </w:tcPr>
          <w:p w14:paraId="6794CA06" w14:textId="77777777" w:rsidR="00E858FB" w:rsidRPr="00485935" w:rsidRDefault="00E858FB" w:rsidP="007B3E71">
            <w:r w:rsidRPr="00485935">
              <w:t>Trustmark</w:t>
            </w:r>
          </w:p>
        </w:tc>
        <w:tc>
          <w:tcPr>
            <w:tcW w:w="4183" w:type="dxa"/>
            <w:gridSpan w:val="2"/>
          </w:tcPr>
          <w:p w14:paraId="52172F35" w14:textId="77777777" w:rsidR="00E858FB" w:rsidRDefault="00E858FB" w:rsidP="007B3E71">
            <w:r>
              <w:t xml:space="preserve">Yes </w:t>
            </w:r>
            <w:proofErr w:type="gramStart"/>
            <w:r>
              <w:t>[  ]</w:t>
            </w:r>
            <w:proofErr w:type="gramEnd"/>
            <w:r>
              <w:t xml:space="preserve">    Reg no. _________________________</w:t>
            </w:r>
          </w:p>
        </w:tc>
      </w:tr>
      <w:tr w:rsidR="00E858FB" w14:paraId="04761F2C" w14:textId="77777777" w:rsidTr="007B3E71">
        <w:tc>
          <w:tcPr>
            <w:tcW w:w="1980" w:type="dxa"/>
            <w:vMerge/>
          </w:tcPr>
          <w:p w14:paraId="293FC08F" w14:textId="77777777" w:rsidR="00E858FB" w:rsidRDefault="00E858FB" w:rsidP="007B3E71"/>
        </w:tc>
        <w:tc>
          <w:tcPr>
            <w:tcW w:w="4293" w:type="dxa"/>
          </w:tcPr>
          <w:p w14:paraId="0DCAF163" w14:textId="77777777" w:rsidR="00E858FB" w:rsidRPr="00485935" w:rsidRDefault="00E858FB" w:rsidP="007B3E71">
            <w:r w:rsidRPr="00485935">
              <w:t>Front door (LABC)</w:t>
            </w:r>
          </w:p>
        </w:tc>
        <w:tc>
          <w:tcPr>
            <w:tcW w:w="4183" w:type="dxa"/>
            <w:gridSpan w:val="2"/>
          </w:tcPr>
          <w:p w14:paraId="3D9B28B9" w14:textId="77777777" w:rsidR="00E858FB" w:rsidRDefault="00E858FB" w:rsidP="007B3E71">
            <w:r>
              <w:t xml:space="preserve">Yes </w:t>
            </w:r>
            <w:proofErr w:type="gramStart"/>
            <w:r>
              <w:t>[  ]</w:t>
            </w:r>
            <w:proofErr w:type="gramEnd"/>
            <w:r>
              <w:t xml:space="preserve">    Reg no. _________________________</w:t>
            </w:r>
          </w:p>
        </w:tc>
      </w:tr>
      <w:tr w:rsidR="00E858FB" w14:paraId="3DB07CCA" w14:textId="77777777" w:rsidTr="007B3E71">
        <w:tc>
          <w:tcPr>
            <w:tcW w:w="1980" w:type="dxa"/>
            <w:vMerge/>
            <w:tcBorders>
              <w:bottom w:val="single" w:sz="4" w:space="0" w:color="auto"/>
            </w:tcBorders>
          </w:tcPr>
          <w:p w14:paraId="429685EB" w14:textId="77777777" w:rsidR="00E858FB" w:rsidRDefault="00E858FB" w:rsidP="007B3E71"/>
        </w:tc>
        <w:tc>
          <w:tcPr>
            <w:tcW w:w="4293" w:type="dxa"/>
            <w:tcBorders>
              <w:bottom w:val="single" w:sz="4" w:space="0" w:color="auto"/>
            </w:tcBorders>
          </w:tcPr>
          <w:p w14:paraId="239C6549" w14:textId="77777777" w:rsidR="00E858FB" w:rsidRPr="00485935" w:rsidRDefault="00E858FB" w:rsidP="007B3E71">
            <w:r w:rsidRPr="00485935">
              <w:t xml:space="preserve">Other: </w:t>
            </w:r>
            <w:proofErr w:type="gramStart"/>
            <w:r>
              <w:t>Name  of</w:t>
            </w:r>
            <w:proofErr w:type="gramEnd"/>
            <w:r>
              <w:t xml:space="preserve"> scheme    _________________</w:t>
            </w:r>
          </w:p>
        </w:tc>
        <w:tc>
          <w:tcPr>
            <w:tcW w:w="4183" w:type="dxa"/>
            <w:gridSpan w:val="2"/>
            <w:tcBorders>
              <w:bottom w:val="single" w:sz="4" w:space="0" w:color="auto"/>
            </w:tcBorders>
          </w:tcPr>
          <w:p w14:paraId="41E65DFD" w14:textId="77777777" w:rsidR="00E858FB" w:rsidRDefault="00E858FB" w:rsidP="007B3E71">
            <w:r>
              <w:t>Reg no.          _________________________</w:t>
            </w:r>
          </w:p>
        </w:tc>
      </w:tr>
      <w:tr w:rsidR="00E858FB" w14:paraId="7A4545D9" w14:textId="77777777" w:rsidTr="007B3E71">
        <w:tc>
          <w:tcPr>
            <w:tcW w:w="1980" w:type="dxa"/>
            <w:tcBorders>
              <w:top w:val="single" w:sz="4" w:space="0" w:color="auto"/>
              <w:left w:val="nil"/>
              <w:bottom w:val="single" w:sz="4" w:space="0" w:color="auto"/>
              <w:right w:val="nil"/>
            </w:tcBorders>
          </w:tcPr>
          <w:p w14:paraId="36B02EF8" w14:textId="77777777" w:rsidR="00E858FB" w:rsidRDefault="00E858FB" w:rsidP="007B3E71"/>
        </w:tc>
        <w:tc>
          <w:tcPr>
            <w:tcW w:w="4293" w:type="dxa"/>
            <w:tcBorders>
              <w:top w:val="single" w:sz="4" w:space="0" w:color="auto"/>
              <w:left w:val="nil"/>
              <w:bottom w:val="single" w:sz="4" w:space="0" w:color="auto"/>
              <w:right w:val="nil"/>
            </w:tcBorders>
          </w:tcPr>
          <w:p w14:paraId="2006B4EA" w14:textId="77777777" w:rsidR="00E858FB" w:rsidRPr="00485935" w:rsidRDefault="00E858FB" w:rsidP="007B3E71"/>
        </w:tc>
        <w:tc>
          <w:tcPr>
            <w:tcW w:w="4183" w:type="dxa"/>
            <w:gridSpan w:val="2"/>
            <w:tcBorders>
              <w:top w:val="single" w:sz="4" w:space="0" w:color="auto"/>
              <w:left w:val="nil"/>
              <w:bottom w:val="single" w:sz="4" w:space="0" w:color="auto"/>
              <w:right w:val="nil"/>
            </w:tcBorders>
          </w:tcPr>
          <w:p w14:paraId="3C574029" w14:textId="77777777" w:rsidR="00E858FB" w:rsidRDefault="00E858FB" w:rsidP="007B3E71"/>
        </w:tc>
      </w:tr>
      <w:tr w:rsidR="00E858FB" w14:paraId="08908022" w14:textId="77777777" w:rsidTr="007B3E71">
        <w:tc>
          <w:tcPr>
            <w:tcW w:w="1980" w:type="dxa"/>
            <w:vMerge w:val="restart"/>
            <w:tcBorders>
              <w:top w:val="single" w:sz="4" w:space="0" w:color="auto"/>
            </w:tcBorders>
          </w:tcPr>
          <w:p w14:paraId="4E9597AF" w14:textId="77777777" w:rsidR="00E858FB" w:rsidRDefault="00E858FB" w:rsidP="007B3E71">
            <w:r>
              <w:t xml:space="preserve">Public Liability Insurance </w:t>
            </w:r>
          </w:p>
        </w:tc>
        <w:tc>
          <w:tcPr>
            <w:tcW w:w="4293" w:type="dxa"/>
            <w:tcBorders>
              <w:top w:val="single" w:sz="4" w:space="0" w:color="auto"/>
              <w:bottom w:val="single" w:sz="4" w:space="0" w:color="auto"/>
            </w:tcBorders>
          </w:tcPr>
          <w:p w14:paraId="5BE8E62B" w14:textId="77777777" w:rsidR="00E858FB" w:rsidRPr="00485935" w:rsidRDefault="00E858FB" w:rsidP="007B3E71">
            <w:r>
              <w:t>Please provide amount of cover:</w:t>
            </w:r>
          </w:p>
        </w:tc>
        <w:tc>
          <w:tcPr>
            <w:tcW w:w="4183" w:type="dxa"/>
            <w:gridSpan w:val="2"/>
            <w:tcBorders>
              <w:top w:val="single" w:sz="4" w:space="0" w:color="auto"/>
              <w:bottom w:val="single" w:sz="4" w:space="0" w:color="auto"/>
            </w:tcBorders>
          </w:tcPr>
          <w:p w14:paraId="10D2F869" w14:textId="77777777" w:rsidR="00E858FB" w:rsidRDefault="00E858FB" w:rsidP="007B3E71">
            <w:r>
              <w:t>£</w:t>
            </w:r>
          </w:p>
        </w:tc>
      </w:tr>
      <w:tr w:rsidR="00E858FB" w14:paraId="596FDF9B" w14:textId="77777777" w:rsidTr="007B3E71">
        <w:tc>
          <w:tcPr>
            <w:tcW w:w="1980" w:type="dxa"/>
            <w:vMerge/>
            <w:tcBorders>
              <w:bottom w:val="single" w:sz="4" w:space="0" w:color="auto"/>
            </w:tcBorders>
          </w:tcPr>
          <w:p w14:paraId="2A903D5E" w14:textId="77777777" w:rsidR="00E858FB" w:rsidRDefault="00E858FB" w:rsidP="007B3E71"/>
        </w:tc>
        <w:tc>
          <w:tcPr>
            <w:tcW w:w="4293" w:type="dxa"/>
            <w:tcBorders>
              <w:top w:val="single" w:sz="4" w:space="0" w:color="auto"/>
              <w:bottom w:val="single" w:sz="4" w:space="0" w:color="auto"/>
            </w:tcBorders>
          </w:tcPr>
          <w:p w14:paraId="7A8F0EA5" w14:textId="77777777" w:rsidR="00E858FB" w:rsidRDefault="00E858FB" w:rsidP="007B3E71">
            <w:r>
              <w:t xml:space="preserve">Date of </w:t>
            </w:r>
            <w:proofErr w:type="gramStart"/>
            <w:r>
              <w:t>Expiry :</w:t>
            </w:r>
            <w:proofErr w:type="gramEnd"/>
          </w:p>
        </w:tc>
        <w:tc>
          <w:tcPr>
            <w:tcW w:w="4183" w:type="dxa"/>
            <w:gridSpan w:val="2"/>
            <w:tcBorders>
              <w:top w:val="single" w:sz="4" w:space="0" w:color="auto"/>
              <w:bottom w:val="single" w:sz="4" w:space="0" w:color="auto"/>
            </w:tcBorders>
          </w:tcPr>
          <w:p w14:paraId="5D31C56D" w14:textId="77777777" w:rsidR="00E858FB" w:rsidRDefault="00E858FB" w:rsidP="007B3E71">
            <w:r>
              <w:t>____/______/_________</w:t>
            </w:r>
          </w:p>
        </w:tc>
      </w:tr>
      <w:tr w:rsidR="00E858FB" w14:paraId="265B73A4" w14:textId="77777777" w:rsidTr="007B3E71">
        <w:tc>
          <w:tcPr>
            <w:tcW w:w="1980" w:type="dxa"/>
            <w:tcBorders>
              <w:top w:val="single" w:sz="4" w:space="0" w:color="auto"/>
              <w:left w:val="nil"/>
              <w:bottom w:val="single" w:sz="4" w:space="0" w:color="auto"/>
              <w:right w:val="nil"/>
            </w:tcBorders>
          </w:tcPr>
          <w:p w14:paraId="33E22490" w14:textId="77777777" w:rsidR="00E858FB" w:rsidRDefault="00E858FB" w:rsidP="007B3E71"/>
        </w:tc>
        <w:tc>
          <w:tcPr>
            <w:tcW w:w="4293" w:type="dxa"/>
            <w:tcBorders>
              <w:top w:val="single" w:sz="4" w:space="0" w:color="auto"/>
              <w:left w:val="nil"/>
              <w:bottom w:val="single" w:sz="4" w:space="0" w:color="auto"/>
              <w:right w:val="nil"/>
            </w:tcBorders>
          </w:tcPr>
          <w:p w14:paraId="05A16755" w14:textId="77777777" w:rsidR="00E858FB" w:rsidRDefault="00E858FB" w:rsidP="007B3E71"/>
        </w:tc>
        <w:tc>
          <w:tcPr>
            <w:tcW w:w="4183" w:type="dxa"/>
            <w:gridSpan w:val="2"/>
            <w:tcBorders>
              <w:top w:val="single" w:sz="4" w:space="0" w:color="auto"/>
              <w:left w:val="nil"/>
              <w:bottom w:val="single" w:sz="4" w:space="0" w:color="auto"/>
              <w:right w:val="nil"/>
            </w:tcBorders>
          </w:tcPr>
          <w:p w14:paraId="1C05D224" w14:textId="77777777" w:rsidR="00E858FB" w:rsidRDefault="00E858FB" w:rsidP="007B3E71"/>
        </w:tc>
      </w:tr>
      <w:tr w:rsidR="00E858FB" w14:paraId="25142B55" w14:textId="77777777" w:rsidTr="007B3E71">
        <w:tc>
          <w:tcPr>
            <w:tcW w:w="1980" w:type="dxa"/>
            <w:tcBorders>
              <w:top w:val="single" w:sz="4" w:space="0" w:color="auto"/>
              <w:bottom w:val="single" w:sz="4" w:space="0" w:color="auto"/>
            </w:tcBorders>
          </w:tcPr>
          <w:p w14:paraId="1D7015C6" w14:textId="77777777" w:rsidR="00E858FB" w:rsidRPr="00954164" w:rsidRDefault="00E858FB" w:rsidP="007B3E71">
            <w:pPr>
              <w:rPr>
                <w:rFonts w:cs="Calibri"/>
              </w:rPr>
            </w:pPr>
            <w:r w:rsidRPr="00954164">
              <w:rPr>
                <w:rFonts w:cs="Calibri"/>
              </w:rPr>
              <w:t>EBC Approved Contractors Agreement of terms</w:t>
            </w:r>
          </w:p>
        </w:tc>
        <w:tc>
          <w:tcPr>
            <w:tcW w:w="4293" w:type="dxa"/>
            <w:tcBorders>
              <w:top w:val="single" w:sz="4" w:space="0" w:color="auto"/>
              <w:bottom w:val="single" w:sz="4" w:space="0" w:color="auto"/>
            </w:tcBorders>
          </w:tcPr>
          <w:p w14:paraId="7000136F" w14:textId="77777777" w:rsidR="00E858FB" w:rsidRPr="00857BE7" w:rsidRDefault="00E858FB" w:rsidP="007B3E71">
            <w:pPr>
              <w:rPr>
                <w:rFonts w:cs="Calibri"/>
              </w:rPr>
            </w:pPr>
            <w:r w:rsidRPr="00857BE7">
              <w:rPr>
                <w:rFonts w:cs="Calibri"/>
              </w:rPr>
              <w:t xml:space="preserve">I/ we have read and </w:t>
            </w:r>
            <w:r>
              <w:rPr>
                <w:rFonts w:cs="Calibri"/>
              </w:rPr>
              <w:t xml:space="preserve">agree to </w:t>
            </w:r>
            <w:r w:rsidRPr="00857BE7">
              <w:rPr>
                <w:rFonts w:cs="Calibri"/>
              </w:rPr>
              <w:t>the EBC Approved Contractors Agreement of terms</w:t>
            </w:r>
            <w:r>
              <w:rPr>
                <w:rFonts w:cs="Calibri"/>
              </w:rPr>
              <w:t>:</w:t>
            </w:r>
          </w:p>
        </w:tc>
        <w:tc>
          <w:tcPr>
            <w:tcW w:w="4183" w:type="dxa"/>
            <w:gridSpan w:val="2"/>
            <w:tcBorders>
              <w:top w:val="single" w:sz="4" w:space="0" w:color="auto"/>
              <w:bottom w:val="single" w:sz="4" w:space="0" w:color="auto"/>
            </w:tcBorders>
          </w:tcPr>
          <w:p w14:paraId="4DF6869B" w14:textId="77777777" w:rsidR="00E858FB" w:rsidRDefault="00E858FB" w:rsidP="007B3E71">
            <w:r>
              <w:t xml:space="preserve">Yes    </w:t>
            </w:r>
            <w:proofErr w:type="gramStart"/>
            <w:r>
              <w:t xml:space="preserve">   [  ]</w:t>
            </w:r>
            <w:proofErr w:type="gramEnd"/>
          </w:p>
          <w:p w14:paraId="0596B6C3" w14:textId="77777777" w:rsidR="00E858FB" w:rsidRDefault="00E858FB" w:rsidP="007B3E71">
            <w:r>
              <w:t>Date:</w:t>
            </w:r>
            <w:r>
              <w:tab/>
              <w:t xml:space="preserve"> __________________________</w:t>
            </w:r>
          </w:p>
          <w:p w14:paraId="01EE1123" w14:textId="77777777" w:rsidR="00E858FB" w:rsidRDefault="00E858FB" w:rsidP="007B3E71">
            <w:r>
              <w:t>Signed:</w:t>
            </w:r>
            <w:r>
              <w:tab/>
              <w:t xml:space="preserve"> __________________________</w:t>
            </w:r>
          </w:p>
        </w:tc>
      </w:tr>
      <w:tr w:rsidR="00E858FB" w14:paraId="0527C2EB" w14:textId="77777777" w:rsidTr="007B3E71">
        <w:tc>
          <w:tcPr>
            <w:tcW w:w="1980" w:type="dxa"/>
            <w:tcBorders>
              <w:top w:val="single" w:sz="4" w:space="0" w:color="auto"/>
              <w:left w:val="nil"/>
              <w:bottom w:val="single" w:sz="4" w:space="0" w:color="auto"/>
              <w:right w:val="nil"/>
            </w:tcBorders>
          </w:tcPr>
          <w:p w14:paraId="11CF1787" w14:textId="77777777" w:rsidR="00E858FB" w:rsidRPr="00954164" w:rsidRDefault="00E858FB" w:rsidP="007B3E71">
            <w:pPr>
              <w:rPr>
                <w:rFonts w:cs="Calibri"/>
              </w:rPr>
            </w:pPr>
          </w:p>
        </w:tc>
        <w:tc>
          <w:tcPr>
            <w:tcW w:w="4293" w:type="dxa"/>
            <w:tcBorders>
              <w:top w:val="single" w:sz="4" w:space="0" w:color="auto"/>
              <w:left w:val="nil"/>
              <w:bottom w:val="single" w:sz="4" w:space="0" w:color="auto"/>
              <w:right w:val="nil"/>
            </w:tcBorders>
          </w:tcPr>
          <w:p w14:paraId="50C650A3" w14:textId="77777777" w:rsidR="00E858FB" w:rsidRPr="00857BE7" w:rsidRDefault="00E858FB" w:rsidP="007B3E71">
            <w:pPr>
              <w:rPr>
                <w:rFonts w:cs="Calibri"/>
              </w:rPr>
            </w:pPr>
          </w:p>
        </w:tc>
        <w:tc>
          <w:tcPr>
            <w:tcW w:w="4183" w:type="dxa"/>
            <w:gridSpan w:val="2"/>
            <w:tcBorders>
              <w:top w:val="single" w:sz="4" w:space="0" w:color="auto"/>
              <w:left w:val="nil"/>
              <w:bottom w:val="single" w:sz="4" w:space="0" w:color="auto"/>
              <w:right w:val="nil"/>
            </w:tcBorders>
          </w:tcPr>
          <w:p w14:paraId="631058B3" w14:textId="77777777" w:rsidR="00E858FB" w:rsidRDefault="00E858FB" w:rsidP="007B3E71"/>
        </w:tc>
      </w:tr>
      <w:tr w:rsidR="00E858FB" w14:paraId="4293C188" w14:textId="77777777" w:rsidTr="007B3E71">
        <w:tc>
          <w:tcPr>
            <w:tcW w:w="10456" w:type="dxa"/>
            <w:gridSpan w:val="4"/>
            <w:tcBorders>
              <w:top w:val="single" w:sz="4" w:space="0" w:color="auto"/>
            </w:tcBorders>
          </w:tcPr>
          <w:p w14:paraId="616D5675" w14:textId="77777777" w:rsidR="00E858FB" w:rsidRDefault="00E858FB" w:rsidP="007B3E71">
            <w:pPr>
              <w:rPr>
                <w:rFonts w:cs="Calibri"/>
              </w:rPr>
            </w:pPr>
            <w:r>
              <w:rPr>
                <w:rFonts w:cs="Calibri"/>
              </w:rPr>
              <w:t xml:space="preserve">Notes: </w:t>
            </w:r>
          </w:p>
          <w:p w14:paraId="3A9AC356" w14:textId="77777777" w:rsidR="00E858FB" w:rsidRDefault="00E858FB" w:rsidP="007B3E71"/>
          <w:p w14:paraId="5E44853E" w14:textId="77777777" w:rsidR="00E858FB" w:rsidRDefault="00E858FB" w:rsidP="007B3E71"/>
          <w:p w14:paraId="05B894E9" w14:textId="77777777" w:rsidR="00E858FB" w:rsidRDefault="00E858FB" w:rsidP="007B3E71"/>
          <w:p w14:paraId="15356C04" w14:textId="77777777" w:rsidR="00E858FB" w:rsidRDefault="00E858FB" w:rsidP="007B3E71"/>
          <w:p w14:paraId="3D7D7FDD" w14:textId="77777777" w:rsidR="00E858FB" w:rsidRDefault="00E858FB" w:rsidP="007B3E71"/>
          <w:p w14:paraId="129F13C9" w14:textId="77777777" w:rsidR="00E858FB" w:rsidRDefault="00E858FB" w:rsidP="007B3E71"/>
          <w:p w14:paraId="7BC6B8F8" w14:textId="77777777" w:rsidR="00E858FB" w:rsidRDefault="00E858FB" w:rsidP="007B3E71"/>
          <w:p w14:paraId="11B2EFB8" w14:textId="77777777" w:rsidR="00E858FB" w:rsidRDefault="00E858FB" w:rsidP="007B3E71"/>
          <w:p w14:paraId="18A30F6F" w14:textId="77777777" w:rsidR="00E858FB" w:rsidRDefault="00E858FB" w:rsidP="007B3E71"/>
        </w:tc>
      </w:tr>
    </w:tbl>
    <w:p w14:paraId="39745EB1" w14:textId="77777777" w:rsidR="00E858FB" w:rsidRPr="001660F5" w:rsidRDefault="00E858FB" w:rsidP="00E858FB">
      <w:pPr>
        <w:spacing w:line="240" w:lineRule="auto"/>
        <w:rPr>
          <w:sz w:val="2"/>
          <w:szCs w:val="2"/>
        </w:rPr>
      </w:pPr>
    </w:p>
    <w:tbl>
      <w:tblPr>
        <w:tblStyle w:val="TableGrid"/>
        <w:tblW w:w="0" w:type="auto"/>
        <w:tblLook w:val="04A0" w:firstRow="1" w:lastRow="0" w:firstColumn="1" w:lastColumn="0" w:noHBand="0" w:noVBand="1"/>
      </w:tblPr>
      <w:tblGrid>
        <w:gridCol w:w="5228"/>
        <w:gridCol w:w="5228"/>
      </w:tblGrid>
      <w:tr w:rsidR="00E858FB" w14:paraId="4B122506" w14:textId="77777777" w:rsidTr="007B3E71">
        <w:tc>
          <w:tcPr>
            <w:tcW w:w="5228" w:type="dxa"/>
          </w:tcPr>
          <w:p w14:paraId="40616F70" w14:textId="77777777" w:rsidR="00E858FB" w:rsidRDefault="00E858FB" w:rsidP="007B3E71">
            <w:pPr>
              <w:rPr>
                <w:rFonts w:asciiTheme="minorHAnsi" w:eastAsiaTheme="minorHAnsi" w:hAnsiTheme="minorHAnsi" w:cstheme="minorBidi"/>
                <w:kern w:val="2"/>
                <w:sz w:val="22"/>
                <w:szCs w:val="22"/>
                <w:lang w:eastAsia="en-US"/>
                <w14:ligatures w14:val="standardContextual"/>
              </w:rPr>
            </w:pPr>
            <w:r>
              <w:rPr>
                <w:rFonts w:asciiTheme="minorHAnsi" w:eastAsiaTheme="minorHAnsi" w:hAnsiTheme="minorHAnsi" w:cstheme="minorBidi"/>
                <w:kern w:val="2"/>
                <w:sz w:val="22"/>
                <w:szCs w:val="22"/>
                <w:lang w:eastAsia="en-US"/>
                <w14:ligatures w14:val="standardContextual"/>
              </w:rPr>
              <w:t>Signed:</w:t>
            </w:r>
          </w:p>
          <w:p w14:paraId="74FCEBEF" w14:textId="77777777" w:rsidR="00E858FB" w:rsidRDefault="00E858FB" w:rsidP="007B3E71">
            <w:pPr>
              <w:rPr>
                <w:rFonts w:asciiTheme="minorHAnsi" w:eastAsiaTheme="minorHAnsi" w:hAnsiTheme="minorHAnsi" w:cstheme="minorBidi"/>
                <w:kern w:val="2"/>
                <w:sz w:val="22"/>
                <w:szCs w:val="22"/>
                <w:lang w:eastAsia="en-US"/>
                <w14:ligatures w14:val="standardContextual"/>
              </w:rPr>
            </w:pPr>
          </w:p>
          <w:p w14:paraId="25F41E45" w14:textId="77777777" w:rsidR="00E858FB" w:rsidRDefault="00E858FB" w:rsidP="007B3E71"/>
        </w:tc>
        <w:tc>
          <w:tcPr>
            <w:tcW w:w="5228" w:type="dxa"/>
          </w:tcPr>
          <w:p w14:paraId="213A0D04" w14:textId="77777777" w:rsidR="00E858FB" w:rsidRDefault="00E858FB" w:rsidP="007B3E71">
            <w:r>
              <w:t xml:space="preserve">Date: </w:t>
            </w:r>
          </w:p>
        </w:tc>
      </w:tr>
    </w:tbl>
    <w:p w14:paraId="37D9BAC5" w14:textId="01D8AC1A" w:rsidR="00E858FB" w:rsidRDefault="00E858FB"/>
    <w:p w14:paraId="013B1D6D" w14:textId="0E6ECCB6" w:rsidR="00E858FB" w:rsidRPr="006C51B2" w:rsidRDefault="00E858FB" w:rsidP="00E858FB">
      <w:pPr>
        <w:pStyle w:val="Heading1"/>
        <w:jc w:val="center"/>
      </w:pPr>
      <w:r>
        <w:br w:type="page"/>
      </w:r>
      <w:r w:rsidRPr="00B64E39">
        <w:lastRenderedPageBreak/>
        <w:t>EBC Approved Contractors</w:t>
      </w:r>
      <w:r>
        <w:t>,</w:t>
      </w:r>
      <w:r w:rsidRPr="00B64E39">
        <w:t xml:space="preserve"> Agreement of </w:t>
      </w:r>
      <w:r>
        <w:t>T</w:t>
      </w:r>
      <w:r w:rsidRPr="00B64E39">
        <w:t>erms</w:t>
      </w:r>
    </w:p>
    <w:tbl>
      <w:tblPr>
        <w:tblStyle w:val="TableGrid"/>
        <w:tblW w:w="0" w:type="auto"/>
        <w:tblLook w:val="04A0" w:firstRow="1" w:lastRow="0" w:firstColumn="1" w:lastColumn="0" w:noHBand="0" w:noVBand="1"/>
      </w:tblPr>
      <w:tblGrid>
        <w:gridCol w:w="10456"/>
      </w:tblGrid>
      <w:tr w:rsidR="00E858FB" w:rsidRPr="005A60E9" w14:paraId="26200664" w14:textId="77777777" w:rsidTr="007B3E71">
        <w:tc>
          <w:tcPr>
            <w:tcW w:w="10456" w:type="dxa"/>
          </w:tcPr>
          <w:p w14:paraId="53E4A268" w14:textId="77777777" w:rsidR="00E858FB" w:rsidRPr="002712F2" w:rsidRDefault="00E858FB" w:rsidP="007B3E71">
            <w:pPr>
              <w:rPr>
                <w:rFonts w:cs="Calibri"/>
              </w:rPr>
            </w:pPr>
            <w:r w:rsidRPr="002712F2">
              <w:rPr>
                <w:rFonts w:cs="Calibri"/>
                <w:b/>
                <w:bCs/>
                <w:u w:val="single"/>
              </w:rPr>
              <w:t>Scope of Contract</w:t>
            </w:r>
            <w:r w:rsidRPr="002712F2">
              <w:rPr>
                <w:rFonts w:cs="Calibri"/>
              </w:rPr>
              <w:t xml:space="preserve">  </w:t>
            </w:r>
          </w:p>
          <w:p w14:paraId="05375863" w14:textId="77777777" w:rsidR="00E858FB" w:rsidRPr="002712F2" w:rsidRDefault="00E858FB" w:rsidP="007B3E71">
            <w:pPr>
              <w:spacing w:after="240"/>
              <w:rPr>
                <w:rFonts w:cs="Calibri"/>
              </w:rPr>
            </w:pPr>
            <w:r w:rsidRPr="002712F2">
              <w:rPr>
                <w:rFonts w:cs="Calibri"/>
              </w:rPr>
              <w:t xml:space="preserve">EBC Support applicants </w:t>
            </w:r>
            <w:r>
              <w:rPr>
                <w:rFonts w:cs="Calibri"/>
              </w:rPr>
              <w:t>by</w:t>
            </w:r>
            <w:r w:rsidRPr="002712F2">
              <w:rPr>
                <w:rFonts w:cs="Calibri"/>
              </w:rPr>
              <w:t xml:space="preserve"> obtaining quotes from contractors and provid</w:t>
            </w:r>
            <w:r>
              <w:rPr>
                <w:rFonts w:cs="Calibri"/>
              </w:rPr>
              <w:t>ing</w:t>
            </w:r>
            <w:r w:rsidRPr="002712F2">
              <w:rPr>
                <w:rFonts w:cs="Calibri"/>
              </w:rPr>
              <w:t xml:space="preserve"> grant funding for the </w:t>
            </w:r>
            <w:r>
              <w:rPr>
                <w:rFonts w:cs="Calibri"/>
              </w:rPr>
              <w:t xml:space="preserve">approved </w:t>
            </w:r>
            <w:r w:rsidRPr="002712F2">
              <w:rPr>
                <w:rFonts w:cs="Calibri"/>
              </w:rPr>
              <w:t>works. The grant is provided to the homeowner or tenant, who is the legal contracting party for any adaptation works. The local authority administers the funding but is not directly responsible for delivering the works.</w:t>
            </w:r>
          </w:p>
          <w:p w14:paraId="37467C6C" w14:textId="77777777" w:rsidR="00E858FB" w:rsidRPr="002712F2" w:rsidRDefault="00E858FB" w:rsidP="007B3E71">
            <w:pPr>
              <w:spacing w:after="240"/>
              <w:rPr>
                <w:rFonts w:cs="Calibri"/>
              </w:rPr>
            </w:pPr>
            <w:r w:rsidRPr="002712F2">
              <w:rPr>
                <w:rFonts w:cs="Calibri"/>
              </w:rPr>
              <w:t>Prior to providing a written quote, the contractor must ensure that they are fully conversant with the terms and conditions of contract and the work.  Should they have any queries concerning the quantity of work or conditions of contract they must consult Eastleigh Borough Council on the subject before submitting the quote.  No claim for extra payment based on lack of knowledge or misunderstanding will be paid. </w:t>
            </w:r>
          </w:p>
        </w:tc>
      </w:tr>
      <w:tr w:rsidR="00E858FB" w:rsidRPr="005A60E9" w14:paraId="09BB43E4" w14:textId="77777777" w:rsidTr="007B3E71">
        <w:tc>
          <w:tcPr>
            <w:tcW w:w="10456" w:type="dxa"/>
          </w:tcPr>
          <w:p w14:paraId="35A1E4EC" w14:textId="77777777" w:rsidR="00E858FB" w:rsidRPr="002712F2" w:rsidRDefault="00E858FB" w:rsidP="007B3E71">
            <w:pPr>
              <w:rPr>
                <w:rFonts w:cs="Calibri"/>
                <w:b/>
                <w:bCs/>
                <w:u w:val="single"/>
              </w:rPr>
            </w:pPr>
            <w:r w:rsidRPr="002712F2">
              <w:rPr>
                <w:rFonts w:cs="Calibri"/>
                <w:b/>
                <w:bCs/>
              </w:rPr>
              <w:t>Q</w:t>
            </w:r>
            <w:r w:rsidRPr="002712F2">
              <w:rPr>
                <w:rFonts w:cs="Calibri"/>
                <w:b/>
                <w:bCs/>
                <w:u w:val="single"/>
              </w:rPr>
              <w:t xml:space="preserve">uoting </w:t>
            </w:r>
          </w:p>
          <w:p w14:paraId="1ED80D39" w14:textId="77777777" w:rsidR="00E858FB" w:rsidRPr="002712F2" w:rsidRDefault="00E858FB" w:rsidP="007B3E71">
            <w:pPr>
              <w:rPr>
                <w:rFonts w:cs="Calibri"/>
              </w:rPr>
            </w:pPr>
            <w:r w:rsidRPr="002712F2">
              <w:rPr>
                <w:rFonts w:cs="Calibri"/>
              </w:rPr>
              <w:t xml:space="preserve">All quotations for work are to be sent to </w:t>
            </w:r>
            <w:hyperlink r:id="rId5" w:history="1">
              <w:r w:rsidRPr="002712F2">
                <w:rPr>
                  <w:rStyle w:val="Hyperlink"/>
                  <w:rFonts w:cs="Calibri"/>
                </w:rPr>
                <w:t>DFGquotes@eastleigh.gov.uk</w:t>
              </w:r>
            </w:hyperlink>
            <w:r w:rsidRPr="002712F2">
              <w:rPr>
                <w:rFonts w:cs="Calibri"/>
              </w:rPr>
              <w:t xml:space="preserve">. Quotations should include the completed (priced) schedule of work, and an accompanying headed letter, both in PDF format. All quotes must be returned within the time fame provided on the Schedule of Work. If a contractor is unable to provide a quote, they </w:t>
            </w:r>
            <w:proofErr w:type="gramStart"/>
            <w:r w:rsidRPr="002712F2">
              <w:rPr>
                <w:rFonts w:cs="Calibri"/>
              </w:rPr>
              <w:t>must ,</w:t>
            </w:r>
            <w:proofErr w:type="gramEnd"/>
            <w:r w:rsidRPr="002712F2">
              <w:rPr>
                <w:rFonts w:cs="Calibri"/>
              </w:rPr>
              <w:t xml:space="preserve"> at the earliest opportunity let the grant officer know. </w:t>
            </w:r>
            <w:r>
              <w:rPr>
                <w:rFonts w:cs="Calibri"/>
              </w:rPr>
              <w:t>Contractors must visit the site/</w:t>
            </w:r>
            <w:proofErr w:type="gramStart"/>
            <w:r>
              <w:rPr>
                <w:rFonts w:cs="Calibri"/>
              </w:rPr>
              <w:t>client ,</w:t>
            </w:r>
            <w:proofErr w:type="gramEnd"/>
            <w:r>
              <w:rPr>
                <w:rFonts w:cs="Calibri"/>
              </w:rPr>
              <w:t xml:space="preserve"> before submitting a quotation. </w:t>
            </w:r>
          </w:p>
          <w:p w14:paraId="6180153A" w14:textId="77777777" w:rsidR="00E858FB" w:rsidRPr="002712F2" w:rsidRDefault="00E858FB" w:rsidP="007B3E71">
            <w:pPr>
              <w:rPr>
                <w:rFonts w:cs="Calibri"/>
              </w:rPr>
            </w:pPr>
          </w:p>
        </w:tc>
      </w:tr>
      <w:tr w:rsidR="00E858FB" w:rsidRPr="005A60E9" w14:paraId="737DFCDE" w14:textId="77777777" w:rsidTr="007B3E71">
        <w:tc>
          <w:tcPr>
            <w:tcW w:w="10456" w:type="dxa"/>
          </w:tcPr>
          <w:p w14:paraId="702831EE" w14:textId="77777777" w:rsidR="00E858FB" w:rsidRPr="002712F2" w:rsidRDefault="00E858FB" w:rsidP="007B3E71">
            <w:pPr>
              <w:rPr>
                <w:rFonts w:cs="Calibri"/>
              </w:rPr>
            </w:pPr>
            <w:r w:rsidRPr="002712F2">
              <w:rPr>
                <w:rFonts w:cs="Calibri"/>
                <w:b/>
                <w:bCs/>
                <w:u w:val="single"/>
              </w:rPr>
              <w:t>Electrical Regulations</w:t>
            </w:r>
            <w:r w:rsidRPr="002712F2">
              <w:rPr>
                <w:rFonts w:cs="Calibri"/>
              </w:rPr>
              <w:t> </w:t>
            </w:r>
          </w:p>
          <w:p w14:paraId="511068D4" w14:textId="77777777" w:rsidR="00E858FB" w:rsidRPr="002712F2" w:rsidRDefault="00E858FB" w:rsidP="007B3E71">
            <w:pPr>
              <w:rPr>
                <w:rFonts w:cs="Calibri"/>
                <w:lang w:val="en-US"/>
              </w:rPr>
            </w:pPr>
            <w:r w:rsidRPr="002712F2">
              <w:rPr>
                <w:rFonts w:cs="Calibri"/>
                <w:lang w:val="en-US"/>
              </w:rPr>
              <w:t xml:space="preserve">All electrical </w:t>
            </w:r>
            <w:proofErr w:type="gramStart"/>
            <w:r w:rsidRPr="002712F2">
              <w:rPr>
                <w:rFonts w:cs="Calibri"/>
                <w:lang w:val="en-US"/>
              </w:rPr>
              <w:t>works are</w:t>
            </w:r>
            <w:proofErr w:type="gramEnd"/>
            <w:r w:rsidRPr="002712F2">
              <w:rPr>
                <w:rFonts w:cs="Calibri"/>
                <w:lang w:val="en-US"/>
              </w:rPr>
              <w:t xml:space="preserve"> to be carried out by a Qualified Electrical Contractor, affiliated with the Part P Full Competence Scheme and to conform to current IEE Regulations. </w:t>
            </w:r>
          </w:p>
          <w:p w14:paraId="7D92601C" w14:textId="77777777" w:rsidR="00E858FB" w:rsidRPr="002712F2" w:rsidRDefault="00E858FB" w:rsidP="007B3E71">
            <w:pPr>
              <w:spacing w:after="240"/>
              <w:rPr>
                <w:rFonts w:cs="Calibri"/>
              </w:rPr>
            </w:pPr>
            <w:r w:rsidRPr="002712F2">
              <w:rPr>
                <w:rFonts w:cs="Calibri"/>
                <w:lang w:val="en-US"/>
              </w:rPr>
              <w:t>A signed Electrical Installation Completion Certificate must be produced as verification of compliance</w:t>
            </w:r>
          </w:p>
        </w:tc>
      </w:tr>
      <w:tr w:rsidR="00E858FB" w:rsidRPr="005A60E9" w14:paraId="1F9AE610" w14:textId="77777777" w:rsidTr="007B3E71">
        <w:tc>
          <w:tcPr>
            <w:tcW w:w="10456" w:type="dxa"/>
          </w:tcPr>
          <w:p w14:paraId="435AC3AA" w14:textId="77777777" w:rsidR="00E858FB" w:rsidRPr="002712F2" w:rsidRDefault="00E858FB" w:rsidP="007B3E71">
            <w:pPr>
              <w:rPr>
                <w:rFonts w:cs="Calibri"/>
                <w:lang w:val="en-US"/>
              </w:rPr>
            </w:pPr>
            <w:r w:rsidRPr="002712F2">
              <w:rPr>
                <w:rFonts w:cs="Calibri"/>
                <w:b/>
                <w:bCs/>
                <w:u w:val="single"/>
              </w:rPr>
              <w:t>Gas Regulations</w:t>
            </w:r>
            <w:r w:rsidRPr="002712F2">
              <w:rPr>
                <w:rFonts w:cs="Calibri"/>
              </w:rPr>
              <w:t> </w:t>
            </w:r>
            <w:r w:rsidRPr="002712F2">
              <w:rPr>
                <w:rFonts w:cs="Calibri"/>
                <w:lang w:val="en-US"/>
              </w:rPr>
              <w:t xml:space="preserve"> </w:t>
            </w:r>
          </w:p>
          <w:p w14:paraId="0C1123B5" w14:textId="77777777" w:rsidR="00E858FB" w:rsidRPr="002712F2" w:rsidRDefault="00E858FB" w:rsidP="007B3E71">
            <w:pPr>
              <w:rPr>
                <w:rFonts w:cs="Calibri"/>
                <w:lang w:val="en-US"/>
              </w:rPr>
            </w:pPr>
            <w:r w:rsidRPr="002712F2">
              <w:rPr>
                <w:rFonts w:cs="Calibri"/>
                <w:lang w:val="en-US"/>
              </w:rPr>
              <w:t xml:space="preserve">All works carried out </w:t>
            </w:r>
            <w:proofErr w:type="gramStart"/>
            <w:r w:rsidRPr="002712F2">
              <w:rPr>
                <w:rFonts w:cs="Calibri"/>
                <w:lang w:val="en-US"/>
              </w:rPr>
              <w:t>to</w:t>
            </w:r>
            <w:proofErr w:type="gramEnd"/>
            <w:r w:rsidRPr="002712F2">
              <w:rPr>
                <w:rFonts w:cs="Calibri"/>
                <w:lang w:val="en-US"/>
              </w:rPr>
              <w:t xml:space="preserve"> any part of the gas installation are to be carried out by a Qualified Gas contractor affiliated with the Gas Safe Scheme and to conform to all current Regulations and codes of practice; </w:t>
            </w:r>
          </w:p>
          <w:p w14:paraId="08938D28" w14:textId="77777777" w:rsidR="00E858FB" w:rsidRPr="002712F2" w:rsidRDefault="00E858FB" w:rsidP="007B3E71">
            <w:pPr>
              <w:spacing w:after="240"/>
              <w:rPr>
                <w:rFonts w:cs="Calibri"/>
                <w:lang w:val="en-US"/>
              </w:rPr>
            </w:pPr>
            <w:r w:rsidRPr="002712F2">
              <w:rPr>
                <w:rFonts w:cs="Calibri"/>
                <w:lang w:val="en-US"/>
              </w:rPr>
              <w:t>A signed gas safety Certificate must be produced as verification of compliance</w:t>
            </w:r>
          </w:p>
        </w:tc>
      </w:tr>
      <w:tr w:rsidR="00E858FB" w:rsidRPr="005A60E9" w14:paraId="1E247321" w14:textId="77777777" w:rsidTr="007B3E71">
        <w:tc>
          <w:tcPr>
            <w:tcW w:w="10456" w:type="dxa"/>
          </w:tcPr>
          <w:p w14:paraId="1478C5F0" w14:textId="77777777" w:rsidR="00E858FB" w:rsidRPr="002712F2" w:rsidRDefault="00E858FB" w:rsidP="007B3E71">
            <w:pPr>
              <w:rPr>
                <w:rFonts w:cs="Calibri"/>
              </w:rPr>
            </w:pPr>
            <w:r w:rsidRPr="002712F2">
              <w:rPr>
                <w:rFonts w:cs="Calibri"/>
                <w:b/>
                <w:bCs/>
                <w:u w:val="single"/>
              </w:rPr>
              <w:t>Building Regulations</w:t>
            </w:r>
            <w:r w:rsidRPr="002712F2">
              <w:rPr>
                <w:rFonts w:cs="Calibri"/>
              </w:rPr>
              <w:t xml:space="preserve">  </w:t>
            </w:r>
          </w:p>
          <w:p w14:paraId="784E3EA8" w14:textId="77777777" w:rsidR="00E858FB" w:rsidRPr="002712F2" w:rsidRDefault="00E858FB" w:rsidP="007B3E71">
            <w:pPr>
              <w:rPr>
                <w:rFonts w:cs="Calibri"/>
              </w:rPr>
            </w:pPr>
            <w:r w:rsidRPr="002712F2">
              <w:rPr>
                <w:rFonts w:cs="Calibri"/>
              </w:rPr>
              <w:t xml:space="preserve">The builder shall comply and include in the costs for compliance with the Building Regulations, pay all inspection charges and gain final Building Control Inspection and Approval. Any recommendations by Building control must be discussed and agreed with the EBC grants officer before any additional works are started. </w:t>
            </w:r>
          </w:p>
          <w:p w14:paraId="6CC6B541" w14:textId="77777777" w:rsidR="00E858FB" w:rsidRPr="002712F2" w:rsidRDefault="00E858FB" w:rsidP="007B3E71">
            <w:pPr>
              <w:spacing w:after="240"/>
              <w:rPr>
                <w:rFonts w:cs="Calibri"/>
              </w:rPr>
            </w:pPr>
            <w:r w:rsidRPr="002712F2">
              <w:rPr>
                <w:rFonts w:cs="Calibri"/>
              </w:rPr>
              <w:t>The Building Regulations Certificate must be provided as verification of compliance</w:t>
            </w:r>
          </w:p>
        </w:tc>
      </w:tr>
      <w:tr w:rsidR="00E858FB" w:rsidRPr="005A60E9" w14:paraId="2DFF8818" w14:textId="77777777" w:rsidTr="007B3E71">
        <w:tc>
          <w:tcPr>
            <w:tcW w:w="10456" w:type="dxa"/>
          </w:tcPr>
          <w:p w14:paraId="77617DD8" w14:textId="77777777" w:rsidR="00E858FB" w:rsidRPr="002712F2" w:rsidRDefault="00E858FB" w:rsidP="007B3E71">
            <w:pPr>
              <w:rPr>
                <w:rFonts w:cs="Calibri"/>
              </w:rPr>
            </w:pPr>
            <w:r w:rsidRPr="002712F2">
              <w:rPr>
                <w:rFonts w:cs="Calibri"/>
                <w:b/>
                <w:bCs/>
                <w:u w:val="single"/>
              </w:rPr>
              <w:t>Duty of Care - Waste Disposal</w:t>
            </w:r>
            <w:r w:rsidRPr="002712F2">
              <w:rPr>
                <w:rFonts w:cs="Calibri"/>
              </w:rPr>
              <w:t xml:space="preserve">  </w:t>
            </w:r>
          </w:p>
          <w:p w14:paraId="7225C4E5" w14:textId="77777777" w:rsidR="00E858FB" w:rsidRPr="002712F2" w:rsidRDefault="00E858FB" w:rsidP="007B3E71">
            <w:pPr>
              <w:spacing w:after="240"/>
              <w:rPr>
                <w:rFonts w:cs="Calibri"/>
              </w:rPr>
            </w:pPr>
            <w:r w:rsidRPr="002712F2">
              <w:rPr>
                <w:rFonts w:cs="Calibri"/>
              </w:rPr>
              <w:t xml:space="preserve">The contractor is responsible under the Duty of Care to take all reasonable steps to look after any waste and prevent its illegal disposal by others. Disposal of waste containing asbestos must be carried out in accordance with Health and Safety legislative requirements. The contractor shall ensure he is registered with the County Council for disposal of waste. Where skips or </w:t>
            </w:r>
            <w:proofErr w:type="gramStart"/>
            <w:r w:rsidRPr="002712F2">
              <w:rPr>
                <w:rFonts w:cs="Calibri"/>
              </w:rPr>
              <w:t>grab</w:t>
            </w:r>
            <w:proofErr w:type="gramEnd"/>
            <w:r w:rsidRPr="002712F2">
              <w:rPr>
                <w:rFonts w:cs="Calibri"/>
              </w:rPr>
              <w:t xml:space="preserve"> bags are used to store waste these are be collect within 5</w:t>
            </w:r>
            <w:proofErr w:type="gramStart"/>
            <w:r w:rsidRPr="002712F2">
              <w:rPr>
                <w:rFonts w:cs="Calibri"/>
              </w:rPr>
              <w:t>working  days</w:t>
            </w:r>
            <w:proofErr w:type="gramEnd"/>
            <w:r w:rsidRPr="002712F2">
              <w:rPr>
                <w:rFonts w:cs="Calibri"/>
              </w:rPr>
              <w:t xml:space="preserve"> of completion of the works. Where waste is collected in rubble bags or left loose ready for waste collection, these should be collected/cleared within 3working days of placement (considerate construction) </w:t>
            </w:r>
          </w:p>
        </w:tc>
      </w:tr>
      <w:tr w:rsidR="00E858FB" w:rsidRPr="005A60E9" w14:paraId="6FA26FC3" w14:textId="77777777" w:rsidTr="007B3E71">
        <w:tc>
          <w:tcPr>
            <w:tcW w:w="10456" w:type="dxa"/>
          </w:tcPr>
          <w:p w14:paraId="3F14C0C8" w14:textId="77777777" w:rsidR="00E858FB" w:rsidRPr="002712F2" w:rsidRDefault="00E858FB" w:rsidP="007B3E71">
            <w:pPr>
              <w:rPr>
                <w:rFonts w:cs="Calibri"/>
              </w:rPr>
            </w:pPr>
            <w:r w:rsidRPr="002712F2">
              <w:rPr>
                <w:rFonts w:cs="Calibri"/>
                <w:b/>
                <w:bCs/>
                <w:u w:val="single"/>
              </w:rPr>
              <w:t>Working Arrangements</w:t>
            </w:r>
            <w:r w:rsidRPr="002712F2">
              <w:rPr>
                <w:rFonts w:cs="Calibri"/>
              </w:rPr>
              <w:t> </w:t>
            </w:r>
          </w:p>
          <w:p w14:paraId="1A349E1D" w14:textId="77777777" w:rsidR="00E858FB" w:rsidRPr="002712F2" w:rsidRDefault="00E858FB" w:rsidP="007B3E71">
            <w:pPr>
              <w:spacing w:after="240"/>
              <w:rPr>
                <w:rFonts w:cs="Calibri"/>
              </w:rPr>
            </w:pPr>
            <w:r w:rsidRPr="002712F2">
              <w:rPr>
                <w:rFonts w:cs="Calibri"/>
              </w:rPr>
              <w:t xml:space="preserve">Contractors shall allow for protecting the existing property and contents and shall always maintain security of the premises. Temporary weathering of the building shall be provided where applicable as work proceeds. Where works have begun, progress should be made daily. There shall be no periods of </w:t>
            </w:r>
            <w:proofErr w:type="gramStart"/>
            <w:r w:rsidRPr="002712F2">
              <w:rPr>
                <w:rFonts w:cs="Calibri"/>
              </w:rPr>
              <w:t>non construction</w:t>
            </w:r>
            <w:proofErr w:type="gramEnd"/>
            <w:r w:rsidRPr="002712F2">
              <w:rPr>
                <w:rFonts w:cs="Calibri"/>
              </w:rPr>
              <w:t xml:space="preserve"> related absence in relation the progress building works (exceptions being drying out of plaster, screed, roofing works due to weather Etc) </w:t>
            </w:r>
          </w:p>
        </w:tc>
      </w:tr>
      <w:tr w:rsidR="00E858FB" w:rsidRPr="005A60E9" w14:paraId="26F36794" w14:textId="77777777" w:rsidTr="007B3E71">
        <w:tc>
          <w:tcPr>
            <w:tcW w:w="10456" w:type="dxa"/>
          </w:tcPr>
          <w:p w14:paraId="45A672A4" w14:textId="77777777" w:rsidR="00E858FB" w:rsidRPr="002712F2" w:rsidRDefault="00E858FB" w:rsidP="007B3E71">
            <w:pPr>
              <w:rPr>
                <w:rFonts w:cs="Calibri"/>
              </w:rPr>
            </w:pPr>
            <w:r w:rsidRPr="002712F2">
              <w:rPr>
                <w:rFonts w:cs="Calibri"/>
                <w:b/>
                <w:bCs/>
                <w:u w:val="single"/>
              </w:rPr>
              <w:t>Materials and Workmanship</w:t>
            </w:r>
            <w:r w:rsidRPr="002712F2">
              <w:rPr>
                <w:rFonts w:cs="Calibri"/>
              </w:rPr>
              <w:t xml:space="preserve">  </w:t>
            </w:r>
          </w:p>
          <w:p w14:paraId="1D88DF83" w14:textId="77777777" w:rsidR="00E858FB" w:rsidRPr="002712F2" w:rsidRDefault="00E858FB" w:rsidP="007B3E71">
            <w:pPr>
              <w:spacing w:after="240"/>
              <w:rPr>
                <w:rFonts w:cs="Calibri"/>
              </w:rPr>
            </w:pPr>
            <w:r w:rsidRPr="002712F2">
              <w:rPr>
                <w:rFonts w:cs="Calibri"/>
              </w:rPr>
              <w:t>Where and to the extent that materials, goods and workmanship are not fully specified in the schedule of works, they are to be of good quality and to suitable for the purpose for which they are to be used, and to comply with the provisions of any relevant British Standard or Code of Practice. </w:t>
            </w:r>
          </w:p>
        </w:tc>
      </w:tr>
      <w:tr w:rsidR="00E858FB" w:rsidRPr="005A60E9" w14:paraId="76A78514" w14:textId="77777777" w:rsidTr="007B3E71">
        <w:tc>
          <w:tcPr>
            <w:tcW w:w="10456" w:type="dxa"/>
          </w:tcPr>
          <w:p w14:paraId="62D95B13" w14:textId="77777777" w:rsidR="00E858FB" w:rsidRPr="002712F2" w:rsidRDefault="00E858FB" w:rsidP="007B3E71">
            <w:pPr>
              <w:rPr>
                <w:rFonts w:cs="Calibri"/>
                <w:b/>
                <w:bCs/>
                <w:u w:val="single"/>
              </w:rPr>
            </w:pPr>
            <w:r w:rsidRPr="002712F2">
              <w:rPr>
                <w:rFonts w:cs="Calibri"/>
                <w:b/>
                <w:bCs/>
                <w:u w:val="single"/>
              </w:rPr>
              <w:t xml:space="preserve">Invoicing </w:t>
            </w:r>
          </w:p>
          <w:p w14:paraId="4787DE97" w14:textId="77777777" w:rsidR="00E858FB" w:rsidRPr="002712F2" w:rsidRDefault="00E858FB" w:rsidP="007B3E71">
            <w:pPr>
              <w:rPr>
                <w:rFonts w:cs="Calibri"/>
              </w:rPr>
            </w:pPr>
            <w:r w:rsidRPr="002712F2">
              <w:rPr>
                <w:rFonts w:cs="Calibri"/>
              </w:rPr>
              <w:t xml:space="preserve">Invoices for completed work must contain the </w:t>
            </w:r>
            <w:proofErr w:type="gramStart"/>
            <w:r w:rsidRPr="002712F2">
              <w:rPr>
                <w:rFonts w:cs="Calibri"/>
              </w:rPr>
              <w:t>following :</w:t>
            </w:r>
            <w:proofErr w:type="gramEnd"/>
          </w:p>
          <w:p w14:paraId="427315E8" w14:textId="77777777" w:rsidR="00E858FB" w:rsidRPr="002712F2" w:rsidRDefault="00E858FB" w:rsidP="007B3E71">
            <w:pPr>
              <w:rPr>
                <w:rFonts w:cs="Calibri"/>
              </w:rPr>
            </w:pPr>
            <w:r w:rsidRPr="002712F2">
              <w:rPr>
                <w:rFonts w:cs="Calibri"/>
              </w:rPr>
              <w:t xml:space="preserve">1) addressed to the applicant care of EBC. </w:t>
            </w:r>
          </w:p>
          <w:p w14:paraId="541C30F5" w14:textId="77777777" w:rsidR="00E858FB" w:rsidRPr="002712F2" w:rsidRDefault="00E858FB" w:rsidP="007B3E71">
            <w:pPr>
              <w:rPr>
                <w:rFonts w:cs="Calibri"/>
              </w:rPr>
            </w:pPr>
            <w:r w:rsidRPr="002712F2">
              <w:rPr>
                <w:rFonts w:cs="Calibri"/>
              </w:rPr>
              <w:t xml:space="preserve">2) The Purchase order number </w:t>
            </w:r>
          </w:p>
          <w:p w14:paraId="588F1260" w14:textId="77777777" w:rsidR="00E858FB" w:rsidRPr="002712F2" w:rsidRDefault="00E858FB" w:rsidP="007B3E71">
            <w:pPr>
              <w:rPr>
                <w:rFonts w:cs="Calibri"/>
              </w:rPr>
            </w:pPr>
            <w:r w:rsidRPr="002712F2">
              <w:rPr>
                <w:rFonts w:cs="Calibri"/>
              </w:rPr>
              <w:t>3) the grant application case reference number</w:t>
            </w:r>
          </w:p>
          <w:p w14:paraId="03C0D1E2" w14:textId="77777777" w:rsidR="00E858FB" w:rsidRPr="002712F2" w:rsidRDefault="00E858FB" w:rsidP="007B3E71">
            <w:pPr>
              <w:rPr>
                <w:rFonts w:cs="Calibri"/>
              </w:rPr>
            </w:pPr>
            <w:r w:rsidRPr="002712F2">
              <w:rPr>
                <w:rFonts w:cs="Calibri"/>
              </w:rPr>
              <w:t xml:space="preserve"> 4)the date of completion of the works, </w:t>
            </w:r>
          </w:p>
          <w:p w14:paraId="174078E3" w14:textId="77777777" w:rsidR="00E858FB" w:rsidRDefault="00E858FB" w:rsidP="007B3E71">
            <w:pPr>
              <w:rPr>
                <w:rFonts w:cs="Calibri"/>
              </w:rPr>
            </w:pPr>
            <w:r w:rsidRPr="002712F2">
              <w:rPr>
                <w:rFonts w:cs="Calibri"/>
              </w:rPr>
              <w:t xml:space="preserve">Upfront payments will not be made. </w:t>
            </w:r>
          </w:p>
          <w:p w14:paraId="1F6A4F45" w14:textId="77777777" w:rsidR="00E858FB" w:rsidRDefault="00E858FB" w:rsidP="007B3E71">
            <w:pPr>
              <w:rPr>
                <w:rFonts w:cs="Calibri"/>
              </w:rPr>
            </w:pPr>
          </w:p>
          <w:p w14:paraId="4C6FC363" w14:textId="77777777" w:rsidR="00E858FB" w:rsidRPr="002712F2" w:rsidRDefault="00E858FB" w:rsidP="007B3E71">
            <w:pPr>
              <w:rPr>
                <w:rFonts w:cs="Calibri"/>
              </w:rPr>
            </w:pPr>
          </w:p>
        </w:tc>
      </w:tr>
      <w:tr w:rsidR="00E858FB" w:rsidRPr="005A60E9" w14:paraId="2D935713" w14:textId="77777777" w:rsidTr="007B3E71">
        <w:tc>
          <w:tcPr>
            <w:tcW w:w="10456" w:type="dxa"/>
          </w:tcPr>
          <w:p w14:paraId="13A9417C" w14:textId="77777777" w:rsidR="00E858FB" w:rsidRPr="002712F2" w:rsidRDefault="00E858FB" w:rsidP="007B3E71">
            <w:pPr>
              <w:rPr>
                <w:rFonts w:cs="Calibri"/>
                <w:b/>
                <w:bCs/>
                <w:u w:val="single"/>
              </w:rPr>
            </w:pPr>
            <w:r w:rsidRPr="002712F2">
              <w:rPr>
                <w:rFonts w:cs="Calibri"/>
                <w:b/>
                <w:bCs/>
                <w:u w:val="single"/>
              </w:rPr>
              <w:lastRenderedPageBreak/>
              <w:t>Payments</w:t>
            </w:r>
          </w:p>
          <w:p w14:paraId="5F41F734" w14:textId="77777777" w:rsidR="00E858FB" w:rsidRPr="002712F2" w:rsidRDefault="00E858FB" w:rsidP="007B3E71">
            <w:pPr>
              <w:rPr>
                <w:rFonts w:cs="Calibri"/>
                <w:b/>
                <w:bCs/>
                <w:u w:val="single"/>
              </w:rPr>
            </w:pPr>
            <w:r w:rsidRPr="002712F2">
              <w:rPr>
                <w:rFonts w:cs="Calibri"/>
              </w:rPr>
              <w:t xml:space="preserve">The contractor will notify EBC of completion of the works. Upon notification EBC will carry out a visual check within </w:t>
            </w:r>
            <w:r>
              <w:rPr>
                <w:rFonts w:cs="Calibri"/>
              </w:rPr>
              <w:t>5</w:t>
            </w:r>
            <w:r w:rsidRPr="002712F2">
              <w:rPr>
                <w:rFonts w:cs="Calibri"/>
              </w:rPr>
              <w:t xml:space="preserve"> working days to check the works are fit for purpose, before full payment is made.</w:t>
            </w:r>
          </w:p>
          <w:p w14:paraId="00B578D6" w14:textId="77777777" w:rsidR="00E858FB" w:rsidRPr="002712F2" w:rsidRDefault="00E858FB" w:rsidP="007B3E71">
            <w:pPr>
              <w:rPr>
                <w:rFonts w:cs="Calibri"/>
              </w:rPr>
            </w:pPr>
            <w:r w:rsidRPr="002712F2">
              <w:rPr>
                <w:rFonts w:cs="Calibri"/>
              </w:rPr>
              <w:t>All relevant certificates (</w:t>
            </w:r>
            <w:proofErr w:type="spellStart"/>
            <w:r w:rsidRPr="002712F2">
              <w:rPr>
                <w:rFonts w:cs="Calibri"/>
              </w:rPr>
              <w:t>eg</w:t>
            </w:r>
            <w:proofErr w:type="spellEnd"/>
            <w:r w:rsidRPr="002712F2">
              <w:rPr>
                <w:rFonts w:cs="Calibri"/>
              </w:rPr>
              <w:t xml:space="preserve">, electrical, gas safe, building control compliance etc) must be received before payment is made. Interim payments may be made at the desecration of the </w:t>
            </w:r>
            <w:r>
              <w:rPr>
                <w:rFonts w:cs="Calibri"/>
              </w:rPr>
              <w:t>H</w:t>
            </w:r>
            <w:r w:rsidRPr="002712F2">
              <w:rPr>
                <w:rFonts w:cs="Calibri"/>
              </w:rPr>
              <w:t xml:space="preserve">ousing </w:t>
            </w:r>
            <w:r>
              <w:rPr>
                <w:rFonts w:cs="Calibri"/>
              </w:rPr>
              <w:t>S</w:t>
            </w:r>
            <w:r w:rsidRPr="002712F2">
              <w:rPr>
                <w:rFonts w:cs="Calibri"/>
              </w:rPr>
              <w:t xml:space="preserve">tandards </w:t>
            </w:r>
            <w:r>
              <w:rPr>
                <w:rFonts w:cs="Calibri"/>
              </w:rPr>
              <w:t>M</w:t>
            </w:r>
            <w:r w:rsidRPr="002712F2">
              <w:rPr>
                <w:rFonts w:cs="Calibri"/>
              </w:rPr>
              <w:t>anager</w:t>
            </w:r>
            <w:r>
              <w:rPr>
                <w:rFonts w:cs="Calibri"/>
              </w:rPr>
              <w:t xml:space="preserve">, or Senior Grants </w:t>
            </w:r>
            <w:proofErr w:type="gramStart"/>
            <w:r>
              <w:rPr>
                <w:rFonts w:cs="Calibri"/>
              </w:rPr>
              <w:t xml:space="preserve">Officer </w:t>
            </w:r>
            <w:r w:rsidRPr="002712F2">
              <w:rPr>
                <w:rFonts w:cs="Calibri"/>
              </w:rPr>
              <w:t>.</w:t>
            </w:r>
            <w:proofErr w:type="gramEnd"/>
            <w:r w:rsidRPr="002712F2">
              <w:rPr>
                <w:rFonts w:cs="Calibri"/>
              </w:rPr>
              <w:t xml:space="preserve"> Upfront payments will not be made. Payments will be made by EBC direct to the contractor on the residents’ behalf. </w:t>
            </w:r>
          </w:p>
          <w:p w14:paraId="4CE94F48" w14:textId="77777777" w:rsidR="00E858FB" w:rsidRPr="002712F2" w:rsidRDefault="00E858FB" w:rsidP="007B3E71">
            <w:pPr>
              <w:rPr>
                <w:rFonts w:cs="Calibri"/>
              </w:rPr>
            </w:pPr>
          </w:p>
        </w:tc>
      </w:tr>
      <w:tr w:rsidR="00E858FB" w:rsidRPr="005A60E9" w14:paraId="643BB446" w14:textId="77777777" w:rsidTr="007B3E71">
        <w:tc>
          <w:tcPr>
            <w:tcW w:w="10456" w:type="dxa"/>
          </w:tcPr>
          <w:p w14:paraId="088031A6" w14:textId="77777777" w:rsidR="00E858FB" w:rsidRPr="002712F2" w:rsidRDefault="00E858FB" w:rsidP="007B3E71">
            <w:pPr>
              <w:rPr>
                <w:rFonts w:cs="Calibri"/>
                <w:b/>
                <w:bCs/>
                <w:u w:val="single"/>
              </w:rPr>
            </w:pPr>
            <w:r w:rsidRPr="002712F2">
              <w:rPr>
                <w:rFonts w:cs="Calibri"/>
                <w:b/>
                <w:bCs/>
                <w:u w:val="single"/>
              </w:rPr>
              <w:t>Disputes</w:t>
            </w:r>
          </w:p>
          <w:p w14:paraId="38FD5431" w14:textId="77777777" w:rsidR="00E858FB" w:rsidRPr="002712F2" w:rsidRDefault="00E858FB" w:rsidP="007B3E71">
            <w:pPr>
              <w:rPr>
                <w:rFonts w:cs="Calibri"/>
              </w:rPr>
            </w:pPr>
            <w:r w:rsidRPr="002712F2">
              <w:rPr>
                <w:rFonts w:cs="Calibri"/>
              </w:rPr>
              <w:t xml:space="preserve">Should EBC be made aware of any dispute between the client and contractor that the works have not been completed to a satisfactory standard. EBC will note the dispute but will not act as </w:t>
            </w:r>
            <w:proofErr w:type="gramStart"/>
            <w:r w:rsidRPr="002712F2">
              <w:rPr>
                <w:rFonts w:cs="Calibri"/>
              </w:rPr>
              <w:t>a</w:t>
            </w:r>
            <w:proofErr w:type="gramEnd"/>
            <w:r w:rsidRPr="002712F2">
              <w:rPr>
                <w:rFonts w:cs="Calibri"/>
              </w:rPr>
              <w:t xml:space="preserve"> intermediary for resolution for either party. All disputes are to be resolved between the contractor and the applicant as per “the scope of the Contract” above. </w:t>
            </w:r>
          </w:p>
          <w:p w14:paraId="6993C00D" w14:textId="77777777" w:rsidR="00E858FB" w:rsidRPr="002712F2" w:rsidRDefault="00E858FB" w:rsidP="007B3E71">
            <w:pPr>
              <w:rPr>
                <w:rFonts w:cs="Calibri"/>
              </w:rPr>
            </w:pPr>
          </w:p>
        </w:tc>
      </w:tr>
      <w:tr w:rsidR="00E858FB" w:rsidRPr="005A60E9" w14:paraId="3FD585E1" w14:textId="77777777" w:rsidTr="007B3E71">
        <w:tc>
          <w:tcPr>
            <w:tcW w:w="10456" w:type="dxa"/>
          </w:tcPr>
          <w:p w14:paraId="617FBD71" w14:textId="77777777" w:rsidR="00E858FB" w:rsidRPr="002712F2" w:rsidRDefault="00E858FB" w:rsidP="007B3E71">
            <w:pPr>
              <w:rPr>
                <w:rFonts w:cs="Calibri"/>
              </w:rPr>
            </w:pPr>
            <w:r w:rsidRPr="002712F2">
              <w:rPr>
                <w:rFonts w:cs="Calibri"/>
                <w:b/>
                <w:bCs/>
                <w:u w:val="single"/>
              </w:rPr>
              <w:t>Guarantee &amp; Warranty</w:t>
            </w:r>
            <w:r w:rsidRPr="002712F2">
              <w:rPr>
                <w:rFonts w:cs="Calibri"/>
              </w:rPr>
              <w:t> </w:t>
            </w:r>
          </w:p>
          <w:p w14:paraId="7C9373FC" w14:textId="77777777" w:rsidR="00E858FB" w:rsidRPr="002712F2" w:rsidRDefault="00E858FB" w:rsidP="007B3E71">
            <w:pPr>
              <w:spacing w:after="240"/>
              <w:rPr>
                <w:rFonts w:cs="Calibri"/>
              </w:rPr>
            </w:pPr>
            <w:r w:rsidRPr="002712F2">
              <w:rPr>
                <w:rFonts w:cs="Calibri"/>
              </w:rPr>
              <w:t xml:space="preserve">All works will be guaranteed for 1 year proceeding the completion of works, </w:t>
            </w:r>
            <w:r>
              <w:rPr>
                <w:rFonts w:cs="Calibri"/>
              </w:rPr>
              <w:t>by</w:t>
            </w:r>
            <w:r w:rsidRPr="002712F2">
              <w:rPr>
                <w:rFonts w:cs="Calibri"/>
              </w:rPr>
              <w:t xml:space="preserve"> the contractor who carried out the works. </w:t>
            </w:r>
          </w:p>
        </w:tc>
      </w:tr>
      <w:tr w:rsidR="00E858FB" w:rsidRPr="005A60E9" w14:paraId="3845869C" w14:textId="77777777" w:rsidTr="007B3E71">
        <w:tc>
          <w:tcPr>
            <w:tcW w:w="10456" w:type="dxa"/>
          </w:tcPr>
          <w:p w14:paraId="7D7DE1F9" w14:textId="77777777" w:rsidR="00E858FB" w:rsidRPr="002712F2" w:rsidRDefault="00E858FB" w:rsidP="007B3E71">
            <w:pPr>
              <w:rPr>
                <w:rFonts w:cs="Calibri"/>
                <w:b/>
                <w:bCs/>
                <w:u w:val="single"/>
              </w:rPr>
            </w:pPr>
            <w:r w:rsidRPr="002712F2">
              <w:rPr>
                <w:rFonts w:cs="Calibri"/>
                <w:b/>
                <w:bCs/>
                <w:u w:val="single"/>
              </w:rPr>
              <w:t xml:space="preserve">Registration with a recognised accreditation scheme </w:t>
            </w:r>
          </w:p>
          <w:p w14:paraId="61531A78" w14:textId="77777777" w:rsidR="00E858FB" w:rsidRPr="002712F2" w:rsidRDefault="00E858FB" w:rsidP="007B3E71">
            <w:pPr>
              <w:rPr>
                <w:rFonts w:cs="Calibri"/>
              </w:rPr>
            </w:pPr>
            <w:r w:rsidRPr="002712F2">
              <w:rPr>
                <w:rFonts w:cs="Calibri"/>
              </w:rPr>
              <w:t xml:space="preserve">The contractor is to be registered with </w:t>
            </w:r>
            <w:r w:rsidRPr="002712F2">
              <w:rPr>
                <w:rFonts w:cs="Calibri"/>
                <w:b/>
                <w:bCs/>
              </w:rPr>
              <w:t>Trustmark</w:t>
            </w:r>
            <w:r w:rsidRPr="002712F2">
              <w:rPr>
                <w:rFonts w:cs="Calibri"/>
              </w:rPr>
              <w:t xml:space="preserve">.og.uk which is the uk government endorsed quality scheme designed to help consumers find reliable and trustworthy tradespeople for home improvement works. or </w:t>
            </w:r>
            <w:r w:rsidRPr="002712F2">
              <w:rPr>
                <w:rFonts w:cs="Calibri"/>
                <w:b/>
                <w:bCs/>
              </w:rPr>
              <w:t>Check-a Trade</w:t>
            </w:r>
            <w:r w:rsidRPr="002712F2">
              <w:rPr>
                <w:rFonts w:cs="Calibri"/>
              </w:rPr>
              <w:t>- which is a uk based platform that conducts background checks on all trade professionals, ensuring they meet specific standards, including criminal record checks and verification of public liability insurance. Other registrations may be approved at the discretion of the Housing Standards Manager (for example the Foundations.uk.com Home Adaptions Installer Network)</w:t>
            </w:r>
          </w:p>
          <w:p w14:paraId="4C2B681A" w14:textId="77777777" w:rsidR="00E858FB" w:rsidRPr="002712F2" w:rsidRDefault="00E858FB" w:rsidP="007B3E71">
            <w:pPr>
              <w:rPr>
                <w:rFonts w:cs="Calibri"/>
                <w:b/>
                <w:bCs/>
                <w:u w:val="single"/>
              </w:rPr>
            </w:pPr>
          </w:p>
        </w:tc>
      </w:tr>
      <w:tr w:rsidR="00E858FB" w:rsidRPr="005A60E9" w14:paraId="7619756D" w14:textId="77777777" w:rsidTr="007B3E71">
        <w:tc>
          <w:tcPr>
            <w:tcW w:w="10456" w:type="dxa"/>
          </w:tcPr>
          <w:p w14:paraId="5E49EE5B" w14:textId="77777777" w:rsidR="00E858FB" w:rsidRPr="002712F2" w:rsidRDefault="00E858FB" w:rsidP="007B3E71">
            <w:pPr>
              <w:rPr>
                <w:rFonts w:cs="Calibri"/>
                <w:b/>
                <w:bCs/>
                <w:u w:val="single"/>
              </w:rPr>
            </w:pPr>
            <w:r w:rsidRPr="002712F2">
              <w:rPr>
                <w:rFonts w:cs="Calibri"/>
                <w:b/>
                <w:bCs/>
                <w:u w:val="single"/>
              </w:rPr>
              <w:t xml:space="preserve">Public liability Insurance </w:t>
            </w:r>
          </w:p>
          <w:p w14:paraId="5549F12C" w14:textId="77777777" w:rsidR="00E858FB" w:rsidRPr="002712F2" w:rsidRDefault="00E858FB" w:rsidP="007B3E71">
            <w:pPr>
              <w:rPr>
                <w:rFonts w:cs="Calibri"/>
              </w:rPr>
            </w:pPr>
            <w:r w:rsidRPr="002712F2">
              <w:rPr>
                <w:rFonts w:cs="Calibri"/>
              </w:rPr>
              <w:t>Approved contractors are required to have at least £1,000,000 of public liability insurance for minor works. (such as ramps, stairlifts, level access showers, door widening) typically these are works under £30,000</w:t>
            </w:r>
          </w:p>
          <w:p w14:paraId="10B61634" w14:textId="77777777" w:rsidR="00E858FB" w:rsidRPr="002712F2" w:rsidRDefault="00E858FB" w:rsidP="007B3E71">
            <w:pPr>
              <w:rPr>
                <w:rFonts w:cs="Calibri"/>
              </w:rPr>
            </w:pPr>
            <w:r w:rsidRPr="002712F2">
              <w:rPr>
                <w:rFonts w:cs="Calibri"/>
              </w:rPr>
              <w:t>For major works, approved contractors are to have at least £</w:t>
            </w:r>
            <w:r>
              <w:rPr>
                <w:rFonts w:cs="Calibri"/>
              </w:rPr>
              <w:t>4</w:t>
            </w:r>
            <w:r w:rsidRPr="002712F2">
              <w:rPr>
                <w:rFonts w:cs="Calibri"/>
              </w:rPr>
              <w:t>,000,000. These are works over £30,000 such as extensions and structural works that may require structural calculations.</w:t>
            </w:r>
          </w:p>
          <w:p w14:paraId="347E8DFA" w14:textId="77777777" w:rsidR="00E858FB" w:rsidRPr="002712F2" w:rsidRDefault="00E858FB" w:rsidP="007B3E71">
            <w:pPr>
              <w:rPr>
                <w:rFonts w:cs="Calibri"/>
                <w:b/>
                <w:bCs/>
                <w:u w:val="single"/>
              </w:rPr>
            </w:pPr>
          </w:p>
        </w:tc>
      </w:tr>
      <w:tr w:rsidR="00E858FB" w:rsidRPr="005A60E9" w14:paraId="358D8B0B" w14:textId="77777777" w:rsidTr="007B3E71">
        <w:tc>
          <w:tcPr>
            <w:tcW w:w="10456" w:type="dxa"/>
          </w:tcPr>
          <w:p w14:paraId="49BACCFC" w14:textId="77777777" w:rsidR="00E858FB" w:rsidRPr="002712F2" w:rsidRDefault="00E858FB" w:rsidP="007B3E71">
            <w:pPr>
              <w:rPr>
                <w:rFonts w:cs="Calibri"/>
                <w:b/>
                <w:bCs/>
                <w:u w:val="single"/>
              </w:rPr>
            </w:pPr>
            <w:r w:rsidRPr="002712F2">
              <w:rPr>
                <w:rFonts w:cs="Calibri"/>
                <w:b/>
                <w:bCs/>
                <w:u w:val="single"/>
              </w:rPr>
              <w:t>Contractor forum</w:t>
            </w:r>
          </w:p>
          <w:p w14:paraId="1E56B917" w14:textId="77777777" w:rsidR="00E858FB" w:rsidRPr="002712F2" w:rsidRDefault="00E858FB" w:rsidP="007B3E71">
            <w:pPr>
              <w:rPr>
                <w:rFonts w:cs="Calibri"/>
              </w:rPr>
            </w:pPr>
            <w:r w:rsidRPr="002712F2">
              <w:rPr>
                <w:rFonts w:cs="Calibri"/>
              </w:rPr>
              <w:t>Once a year, contractors will be invited to contractor forum. This will typically be between March and May. The agenda will focus on the DFG budget, updates, changes in procedures, regulations, or expectations directly to all contractors, ensuring consistent understanding and compliance.</w:t>
            </w:r>
          </w:p>
          <w:p w14:paraId="00075D29" w14:textId="77777777" w:rsidR="00E858FB" w:rsidRPr="002712F2" w:rsidRDefault="00E858FB" w:rsidP="007B3E71">
            <w:pPr>
              <w:rPr>
                <w:rFonts w:cs="Calibri"/>
                <w:b/>
                <w:bCs/>
                <w:u w:val="single"/>
              </w:rPr>
            </w:pPr>
          </w:p>
        </w:tc>
      </w:tr>
      <w:tr w:rsidR="00E858FB" w:rsidRPr="005A60E9" w14:paraId="4716DA65" w14:textId="77777777" w:rsidTr="007B3E71">
        <w:tc>
          <w:tcPr>
            <w:tcW w:w="10456" w:type="dxa"/>
          </w:tcPr>
          <w:p w14:paraId="121BF1BA" w14:textId="77777777" w:rsidR="00E858FB" w:rsidRPr="002712F2" w:rsidRDefault="00E858FB" w:rsidP="007B3E71">
            <w:pPr>
              <w:rPr>
                <w:rFonts w:cs="Calibri"/>
                <w:b/>
                <w:bCs/>
                <w:u w:val="single"/>
              </w:rPr>
            </w:pPr>
            <w:r w:rsidRPr="002712F2">
              <w:rPr>
                <w:rFonts w:cs="Calibri"/>
                <w:b/>
                <w:bCs/>
                <w:u w:val="single"/>
              </w:rPr>
              <w:t xml:space="preserve">Number of Approved contractors  </w:t>
            </w:r>
          </w:p>
          <w:p w14:paraId="55152DAF" w14:textId="77777777" w:rsidR="00E858FB" w:rsidRPr="002712F2" w:rsidRDefault="00E858FB" w:rsidP="007B3E71">
            <w:pPr>
              <w:rPr>
                <w:rFonts w:cs="Calibri"/>
              </w:rPr>
            </w:pPr>
            <w:r w:rsidRPr="002712F2">
              <w:rPr>
                <w:rFonts w:cs="Calibri"/>
              </w:rPr>
              <w:t>EBC will preset the number of approved contractors that we require for each work type. (</w:t>
            </w:r>
            <w:proofErr w:type="gramStart"/>
            <w:r w:rsidRPr="002712F2">
              <w:rPr>
                <w:rFonts w:cs="Calibri"/>
              </w:rPr>
              <w:t>for</w:t>
            </w:r>
            <w:proofErr w:type="gramEnd"/>
            <w:r w:rsidRPr="002712F2">
              <w:rPr>
                <w:rFonts w:cs="Calibri"/>
              </w:rPr>
              <w:t xml:space="preserve"> example., driveway &amp; dropped kerbs, Bathrooms, Extensions, Hoists, Ramps, door entry systems etc. </w:t>
            </w:r>
            <w:r>
              <w:rPr>
                <w:rFonts w:cs="Calibri"/>
              </w:rPr>
              <w:t>details will be published on our website.</w:t>
            </w:r>
          </w:p>
          <w:p w14:paraId="2886667F" w14:textId="77777777" w:rsidR="00E858FB" w:rsidRPr="002712F2" w:rsidRDefault="00E858FB" w:rsidP="007B3E71">
            <w:pPr>
              <w:rPr>
                <w:rFonts w:cs="Calibri"/>
              </w:rPr>
            </w:pPr>
          </w:p>
        </w:tc>
      </w:tr>
      <w:tr w:rsidR="00E858FB" w:rsidRPr="005A60E9" w14:paraId="5BE98587" w14:textId="77777777" w:rsidTr="007B3E71">
        <w:tc>
          <w:tcPr>
            <w:tcW w:w="10456" w:type="dxa"/>
          </w:tcPr>
          <w:p w14:paraId="52C540BD" w14:textId="77777777" w:rsidR="00E858FB" w:rsidRPr="002712F2" w:rsidRDefault="00E858FB" w:rsidP="007B3E71">
            <w:pPr>
              <w:rPr>
                <w:rFonts w:cs="Calibri"/>
                <w:b/>
                <w:bCs/>
                <w:u w:val="single"/>
              </w:rPr>
            </w:pPr>
            <w:r w:rsidRPr="002712F2">
              <w:rPr>
                <w:rFonts w:cs="Calibri"/>
                <w:b/>
                <w:bCs/>
                <w:u w:val="single"/>
              </w:rPr>
              <w:t xml:space="preserve">Schedule Of Rates Framework </w:t>
            </w:r>
          </w:p>
          <w:p w14:paraId="745169A6" w14:textId="77777777" w:rsidR="00E858FB" w:rsidRPr="002712F2" w:rsidRDefault="00E858FB" w:rsidP="007B3E71">
            <w:pPr>
              <w:rPr>
                <w:rFonts w:cs="Calibri"/>
              </w:rPr>
            </w:pPr>
            <w:r w:rsidRPr="002712F2">
              <w:rPr>
                <w:rFonts w:cs="Calibri"/>
              </w:rPr>
              <w:t xml:space="preserve">Bathroom works will be priced via an agreed Schedule </w:t>
            </w:r>
            <w:proofErr w:type="gramStart"/>
            <w:r w:rsidRPr="002712F2">
              <w:rPr>
                <w:rFonts w:cs="Calibri"/>
              </w:rPr>
              <w:t>Of</w:t>
            </w:r>
            <w:proofErr w:type="gramEnd"/>
            <w:r w:rsidRPr="002712F2">
              <w:rPr>
                <w:rFonts w:cs="Calibri"/>
              </w:rPr>
              <w:t xml:space="preserve"> Works (SOR) Framework. The SOR items will be circulated at least every 24 months by EBC, for contractors to provide a proposed costing for that line of </w:t>
            </w:r>
            <w:proofErr w:type="gramStart"/>
            <w:r w:rsidRPr="002712F2">
              <w:rPr>
                <w:rFonts w:cs="Calibri"/>
              </w:rPr>
              <w:t>work .</w:t>
            </w:r>
            <w:proofErr w:type="gramEnd"/>
            <w:r w:rsidRPr="002712F2">
              <w:rPr>
                <w:rFonts w:cs="Calibri"/>
              </w:rPr>
              <w:t xml:space="preserve"> EBC will subtract the highest and the lowest cost submitted, from each line of work, submitted by all contractors and then use a mean average from the </w:t>
            </w:r>
            <w:proofErr w:type="gramStart"/>
            <w:r w:rsidRPr="002712F2">
              <w:rPr>
                <w:rFonts w:cs="Calibri"/>
              </w:rPr>
              <w:t>r</w:t>
            </w:r>
            <w:r>
              <w:rPr>
                <w:rFonts w:cs="Calibri"/>
              </w:rPr>
              <w:t>emaining</w:t>
            </w:r>
            <w:r w:rsidRPr="002712F2">
              <w:rPr>
                <w:rFonts w:cs="Calibri"/>
              </w:rPr>
              <w:t>,  to</w:t>
            </w:r>
            <w:proofErr w:type="gramEnd"/>
            <w:r w:rsidRPr="002712F2">
              <w:rPr>
                <w:rFonts w:cs="Calibri"/>
              </w:rPr>
              <w:t xml:space="preserve"> establish the proposed SOR cost. Approved contractors who wish to undertake bathroom works, will be required to provide a costing at the time of the SOR review and agree to the proposed SOR costing. </w:t>
            </w:r>
          </w:p>
          <w:p w14:paraId="724F0115" w14:textId="77777777" w:rsidR="00E858FB" w:rsidRPr="002712F2" w:rsidRDefault="00E858FB" w:rsidP="007B3E71">
            <w:pPr>
              <w:rPr>
                <w:rFonts w:cs="Calibri"/>
              </w:rPr>
            </w:pPr>
          </w:p>
        </w:tc>
      </w:tr>
      <w:tr w:rsidR="00E858FB" w:rsidRPr="005A60E9" w14:paraId="534A9051" w14:textId="77777777" w:rsidTr="007B3E71">
        <w:tc>
          <w:tcPr>
            <w:tcW w:w="10456" w:type="dxa"/>
          </w:tcPr>
          <w:p w14:paraId="28B47279" w14:textId="77777777" w:rsidR="00E858FB" w:rsidRPr="002712F2" w:rsidRDefault="00E858FB" w:rsidP="007B3E71">
            <w:pPr>
              <w:rPr>
                <w:rFonts w:cs="Calibri"/>
                <w:b/>
                <w:bCs/>
                <w:u w:val="single"/>
              </w:rPr>
            </w:pPr>
            <w:r w:rsidRPr="002712F2">
              <w:rPr>
                <w:rFonts w:cs="Calibri"/>
                <w:b/>
                <w:bCs/>
                <w:u w:val="single"/>
              </w:rPr>
              <w:t>Exclusion from the Approved Contractors Register:</w:t>
            </w:r>
          </w:p>
          <w:p w14:paraId="2D984B0C" w14:textId="77777777" w:rsidR="00E858FB" w:rsidRPr="002712F2" w:rsidRDefault="00E858FB" w:rsidP="007B3E71">
            <w:pPr>
              <w:rPr>
                <w:rFonts w:cs="Calibri"/>
              </w:rPr>
            </w:pPr>
            <w:r w:rsidRPr="002712F2">
              <w:rPr>
                <w:rFonts w:cs="Calibri"/>
              </w:rPr>
              <w:t>Eastleigh Council may withdraw a contractor from the register at any time. Possible Exclusion reasons are, but not limited to:</w:t>
            </w:r>
          </w:p>
          <w:p w14:paraId="4683E2F3" w14:textId="77777777" w:rsidR="00E858FB" w:rsidRPr="002712F2" w:rsidRDefault="00E858FB" w:rsidP="007B3E71">
            <w:pPr>
              <w:pStyle w:val="ListParagraph"/>
              <w:numPr>
                <w:ilvl w:val="0"/>
                <w:numId w:val="1"/>
              </w:numPr>
              <w:rPr>
                <w:rFonts w:cs="Calibri"/>
              </w:rPr>
            </w:pPr>
            <w:r w:rsidRPr="002712F2">
              <w:rPr>
                <w:rFonts w:cs="Calibri"/>
              </w:rPr>
              <w:t>non-compliance with quoting instructions</w:t>
            </w:r>
          </w:p>
          <w:p w14:paraId="4CA66B14" w14:textId="77777777" w:rsidR="00E858FB" w:rsidRPr="002712F2" w:rsidRDefault="00E858FB" w:rsidP="007B3E71">
            <w:pPr>
              <w:pStyle w:val="ListParagraph"/>
              <w:numPr>
                <w:ilvl w:val="0"/>
                <w:numId w:val="1"/>
              </w:numPr>
              <w:rPr>
                <w:rFonts w:cs="Calibri"/>
              </w:rPr>
            </w:pPr>
            <w:proofErr w:type="gramStart"/>
            <w:r w:rsidRPr="002712F2">
              <w:rPr>
                <w:rFonts w:cs="Calibri"/>
              </w:rPr>
              <w:t>non attendance</w:t>
            </w:r>
            <w:proofErr w:type="gramEnd"/>
            <w:r w:rsidRPr="002712F2">
              <w:rPr>
                <w:rFonts w:cs="Calibri"/>
              </w:rPr>
              <w:t xml:space="preserve"> to the contractor Forum </w:t>
            </w:r>
          </w:p>
          <w:p w14:paraId="2766C033" w14:textId="77777777" w:rsidR="00E858FB" w:rsidRPr="002712F2" w:rsidRDefault="00E858FB" w:rsidP="007B3E71">
            <w:pPr>
              <w:pStyle w:val="ListParagraph"/>
              <w:numPr>
                <w:ilvl w:val="0"/>
                <w:numId w:val="1"/>
              </w:numPr>
              <w:rPr>
                <w:rFonts w:cs="Calibri"/>
              </w:rPr>
            </w:pPr>
            <w:r w:rsidRPr="002712F2">
              <w:rPr>
                <w:rFonts w:cs="Calibri"/>
              </w:rPr>
              <w:t xml:space="preserve">failure to provide and Schedule of Rates Return. </w:t>
            </w:r>
          </w:p>
          <w:p w14:paraId="2BE82784" w14:textId="77777777" w:rsidR="00E858FB" w:rsidRPr="002712F2" w:rsidRDefault="00E858FB" w:rsidP="007B3E71">
            <w:pPr>
              <w:pStyle w:val="ListParagraph"/>
              <w:numPr>
                <w:ilvl w:val="0"/>
                <w:numId w:val="1"/>
              </w:numPr>
              <w:rPr>
                <w:rFonts w:cs="Calibri"/>
              </w:rPr>
            </w:pPr>
            <w:r w:rsidRPr="002712F2">
              <w:rPr>
                <w:rFonts w:cs="Calibri"/>
              </w:rPr>
              <w:t xml:space="preserve">Failure to re reregister, or dismissal from an accredited scheme </w:t>
            </w:r>
          </w:p>
          <w:p w14:paraId="0440B545" w14:textId="77777777" w:rsidR="00E858FB" w:rsidRPr="002712F2" w:rsidRDefault="00E858FB" w:rsidP="007B3E71">
            <w:pPr>
              <w:pStyle w:val="ListParagraph"/>
              <w:numPr>
                <w:ilvl w:val="0"/>
                <w:numId w:val="1"/>
              </w:numPr>
              <w:rPr>
                <w:rFonts w:cs="Calibri"/>
              </w:rPr>
            </w:pPr>
            <w:r w:rsidRPr="002712F2">
              <w:rPr>
                <w:rFonts w:cs="Calibri"/>
              </w:rPr>
              <w:t xml:space="preserve">Poor workmanship or poor aftercare service during the warranty period </w:t>
            </w:r>
          </w:p>
          <w:p w14:paraId="4176C207" w14:textId="77777777" w:rsidR="00E858FB" w:rsidRPr="002712F2" w:rsidRDefault="00E858FB" w:rsidP="007B3E71">
            <w:pPr>
              <w:pStyle w:val="ListParagraph"/>
              <w:numPr>
                <w:ilvl w:val="0"/>
                <w:numId w:val="1"/>
              </w:numPr>
              <w:rPr>
                <w:rFonts w:cs="Calibri"/>
              </w:rPr>
            </w:pPr>
            <w:r w:rsidRPr="002712F2">
              <w:rPr>
                <w:rFonts w:cs="Calibri"/>
              </w:rPr>
              <w:t>Failure to provide associated electric, Gas and building control certificates</w:t>
            </w:r>
          </w:p>
          <w:p w14:paraId="03FE5599" w14:textId="77777777" w:rsidR="00E858FB" w:rsidRPr="002712F2" w:rsidRDefault="00E858FB" w:rsidP="007B3E71">
            <w:pPr>
              <w:pStyle w:val="ListParagraph"/>
              <w:numPr>
                <w:ilvl w:val="0"/>
                <w:numId w:val="1"/>
              </w:numPr>
              <w:rPr>
                <w:rFonts w:cs="Calibri"/>
              </w:rPr>
            </w:pPr>
            <w:r w:rsidRPr="002712F2">
              <w:rPr>
                <w:rFonts w:cs="Calibri"/>
              </w:rPr>
              <w:t xml:space="preserve">Failure to protect property </w:t>
            </w:r>
          </w:p>
          <w:p w14:paraId="4F2673E5" w14:textId="77777777" w:rsidR="00E858FB" w:rsidRDefault="00E858FB" w:rsidP="007B3E71">
            <w:pPr>
              <w:pStyle w:val="ListParagraph"/>
              <w:numPr>
                <w:ilvl w:val="0"/>
                <w:numId w:val="1"/>
              </w:numPr>
              <w:rPr>
                <w:rFonts w:cs="Calibri"/>
              </w:rPr>
            </w:pPr>
            <w:r w:rsidRPr="002712F2">
              <w:rPr>
                <w:rFonts w:cs="Calibri"/>
              </w:rPr>
              <w:t xml:space="preserve">Failure to dispose of waste from site promptly and correctly </w:t>
            </w:r>
          </w:p>
          <w:p w14:paraId="11390391" w14:textId="77777777" w:rsidR="00E858FB" w:rsidRPr="002712F2" w:rsidRDefault="00E858FB" w:rsidP="007B3E71">
            <w:pPr>
              <w:pStyle w:val="ListParagraph"/>
              <w:numPr>
                <w:ilvl w:val="0"/>
                <w:numId w:val="1"/>
              </w:numPr>
              <w:rPr>
                <w:rFonts w:cs="Calibri"/>
              </w:rPr>
            </w:pPr>
            <w:r>
              <w:rPr>
                <w:rFonts w:cs="Calibri"/>
              </w:rPr>
              <w:t xml:space="preserve">Consistent start dates, exceeding 3 months from date of grant approval </w:t>
            </w:r>
          </w:p>
        </w:tc>
      </w:tr>
    </w:tbl>
    <w:p w14:paraId="6E8F4791" w14:textId="77777777" w:rsidR="00E858FB" w:rsidRPr="005A60E9" w:rsidRDefault="00E858FB" w:rsidP="00E858FB">
      <w:pPr>
        <w:rPr>
          <w:sz w:val="20"/>
          <w:szCs w:val="20"/>
        </w:rPr>
      </w:pPr>
    </w:p>
    <w:p w14:paraId="09B98535" w14:textId="77777777" w:rsidR="00E858FB" w:rsidRDefault="00E858FB" w:rsidP="00E858FB">
      <w:r>
        <w:br w:type="page"/>
      </w:r>
    </w:p>
    <w:p w14:paraId="19C05063" w14:textId="77777777" w:rsidR="008C0EFC" w:rsidRDefault="008C0EFC"/>
    <w:sectPr w:rsidR="008C0EFC" w:rsidSect="00E858F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72E2F"/>
    <w:multiLevelType w:val="hybridMultilevel"/>
    <w:tmpl w:val="0742C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4650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FB"/>
    <w:rsid w:val="00347392"/>
    <w:rsid w:val="00787E78"/>
    <w:rsid w:val="008C0EFC"/>
    <w:rsid w:val="00A51D97"/>
    <w:rsid w:val="00C21119"/>
    <w:rsid w:val="00E858FB"/>
    <w:rsid w:val="00F34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BED1"/>
  <w15:chartTrackingRefBased/>
  <w15:docId w15:val="{1D276CC5-6E90-417B-871D-4DF3913B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8FB"/>
  </w:style>
  <w:style w:type="paragraph" w:styleId="Heading1">
    <w:name w:val="heading 1"/>
    <w:basedOn w:val="Normal"/>
    <w:next w:val="Normal"/>
    <w:link w:val="Heading1Char"/>
    <w:uiPriority w:val="9"/>
    <w:qFormat/>
    <w:rsid w:val="00E85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8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8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8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8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8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8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8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8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8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8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8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8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8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8FB"/>
    <w:rPr>
      <w:rFonts w:eastAsiaTheme="majorEastAsia" w:cstheme="majorBidi"/>
      <w:color w:val="272727" w:themeColor="text1" w:themeTint="D8"/>
    </w:rPr>
  </w:style>
  <w:style w:type="paragraph" w:styleId="Title">
    <w:name w:val="Title"/>
    <w:basedOn w:val="Normal"/>
    <w:next w:val="Normal"/>
    <w:link w:val="TitleChar"/>
    <w:uiPriority w:val="10"/>
    <w:qFormat/>
    <w:rsid w:val="00E858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8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8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8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8FB"/>
    <w:pPr>
      <w:spacing w:before="160"/>
      <w:jc w:val="center"/>
    </w:pPr>
    <w:rPr>
      <w:i/>
      <w:iCs/>
      <w:color w:val="404040" w:themeColor="text1" w:themeTint="BF"/>
    </w:rPr>
  </w:style>
  <w:style w:type="character" w:customStyle="1" w:styleId="QuoteChar">
    <w:name w:val="Quote Char"/>
    <w:basedOn w:val="DefaultParagraphFont"/>
    <w:link w:val="Quote"/>
    <w:uiPriority w:val="29"/>
    <w:rsid w:val="00E858FB"/>
    <w:rPr>
      <w:i/>
      <w:iCs/>
      <w:color w:val="404040" w:themeColor="text1" w:themeTint="BF"/>
    </w:rPr>
  </w:style>
  <w:style w:type="paragraph" w:styleId="ListParagraph">
    <w:name w:val="List Paragraph"/>
    <w:basedOn w:val="Normal"/>
    <w:uiPriority w:val="34"/>
    <w:qFormat/>
    <w:rsid w:val="00E858FB"/>
    <w:pPr>
      <w:ind w:left="720"/>
      <w:contextualSpacing/>
    </w:pPr>
  </w:style>
  <w:style w:type="character" w:styleId="IntenseEmphasis">
    <w:name w:val="Intense Emphasis"/>
    <w:basedOn w:val="DefaultParagraphFont"/>
    <w:uiPriority w:val="21"/>
    <w:qFormat/>
    <w:rsid w:val="00E858FB"/>
    <w:rPr>
      <w:i/>
      <w:iCs/>
      <w:color w:val="0F4761" w:themeColor="accent1" w:themeShade="BF"/>
    </w:rPr>
  </w:style>
  <w:style w:type="paragraph" w:styleId="IntenseQuote">
    <w:name w:val="Intense Quote"/>
    <w:basedOn w:val="Normal"/>
    <w:next w:val="Normal"/>
    <w:link w:val="IntenseQuoteChar"/>
    <w:uiPriority w:val="30"/>
    <w:qFormat/>
    <w:rsid w:val="00E85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8FB"/>
    <w:rPr>
      <w:i/>
      <w:iCs/>
      <w:color w:val="0F4761" w:themeColor="accent1" w:themeShade="BF"/>
    </w:rPr>
  </w:style>
  <w:style w:type="character" w:styleId="IntenseReference">
    <w:name w:val="Intense Reference"/>
    <w:basedOn w:val="DefaultParagraphFont"/>
    <w:uiPriority w:val="32"/>
    <w:qFormat/>
    <w:rsid w:val="00E858FB"/>
    <w:rPr>
      <w:b/>
      <w:bCs/>
      <w:smallCaps/>
      <w:color w:val="0F4761" w:themeColor="accent1" w:themeShade="BF"/>
      <w:spacing w:val="5"/>
    </w:rPr>
  </w:style>
  <w:style w:type="table" w:styleId="TableGrid">
    <w:name w:val="Table Grid"/>
    <w:basedOn w:val="TableNormal"/>
    <w:uiPriority w:val="39"/>
    <w:rsid w:val="00E858FB"/>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58FB"/>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FGquotes@eastleigh.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1843</Words>
  <Characters>7946</Characters>
  <Application>Microsoft Office Word</Application>
  <DocSecurity>0</DocSecurity>
  <Lines>1986</Lines>
  <Paragraphs>978</Paragraphs>
  <ScaleCrop>false</ScaleCrop>
  <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Laver, Aaron</dc:creator>
  <cp:keywords/>
  <dc:description/>
  <cp:lastModifiedBy>Laver, Aaron</cp:lastModifiedBy>
  <cp:revision>2</cp:revision>
  <dcterms:created xsi:type="dcterms:W3CDTF">2026-07-23T15:47:00Z</dcterms:created>
  <dcterms:modified xsi:type="dcterms:W3CDTF">2026-07-23T15:47:00Z</dcterms:modified>
</cp:coreProperties>
</file>