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4097" w14:textId="38DF25E3" w:rsidR="005147FE" w:rsidRDefault="005147FE" w:rsidP="005147FE">
      <w:pPr>
        <w:pStyle w:val="NormalWeb"/>
        <w:spacing w:line="360" w:lineRule="atLeast"/>
        <w:rPr>
          <w:rFonts w:ascii="Arial" w:hAnsi="Arial" w:cs="Arial"/>
          <w:b/>
          <w:sz w:val="32"/>
          <w:szCs w:val="32"/>
          <w:lang w:val="en"/>
        </w:rPr>
      </w:pPr>
      <w:r w:rsidRPr="00C74650">
        <w:rPr>
          <w:rFonts w:ascii="Arial" w:hAnsi="Arial" w:cs="Arial"/>
          <w:b/>
          <w:sz w:val="32"/>
          <w:szCs w:val="32"/>
          <w:lang w:val="en"/>
        </w:rPr>
        <w:t xml:space="preserve">Privacy Notice </w:t>
      </w:r>
      <w:r>
        <w:rPr>
          <w:rFonts w:ascii="Arial" w:hAnsi="Arial" w:cs="Arial"/>
          <w:b/>
          <w:sz w:val="32"/>
          <w:szCs w:val="32"/>
          <w:lang w:val="en"/>
        </w:rPr>
        <w:t xml:space="preserve">– </w:t>
      </w:r>
      <w:r w:rsidR="00B415CF">
        <w:rPr>
          <w:rFonts w:ascii="Arial" w:hAnsi="Arial" w:cs="Arial"/>
          <w:b/>
          <w:sz w:val="32"/>
          <w:szCs w:val="32"/>
          <w:lang w:val="en"/>
        </w:rPr>
        <w:t xml:space="preserve">Legal </w:t>
      </w:r>
      <w:r w:rsidR="00241281">
        <w:rPr>
          <w:rFonts w:ascii="Arial" w:hAnsi="Arial" w:cs="Arial"/>
          <w:b/>
          <w:sz w:val="32"/>
          <w:szCs w:val="32"/>
          <w:lang w:val="en"/>
        </w:rPr>
        <w:t>Services</w:t>
      </w:r>
    </w:p>
    <w:p w14:paraId="092EC317" w14:textId="0406163F" w:rsidR="00477D1B" w:rsidRPr="005C5337" w:rsidRDefault="00477D1B" w:rsidP="00477D1B">
      <w:pPr>
        <w:pStyle w:val="NormalWeb"/>
        <w:spacing w:line="360" w:lineRule="atLeast"/>
        <w:rPr>
          <w:rFonts w:ascii="Arial" w:hAnsi="Arial" w:cs="Arial"/>
          <w:lang w:val="en"/>
        </w:rPr>
      </w:pPr>
      <w:r w:rsidRPr="005C5337">
        <w:rPr>
          <w:rFonts w:ascii="Arial" w:hAnsi="Arial" w:cs="Arial"/>
          <w:lang w:val="en"/>
        </w:rPr>
        <w:t xml:space="preserve">This notice sets out how Eastleigh Borough Council (EBC) </w:t>
      </w:r>
      <w:r w:rsidR="006E3B60" w:rsidRPr="005C5337">
        <w:rPr>
          <w:rFonts w:ascii="Arial" w:hAnsi="Arial" w:cs="Arial"/>
          <w:lang w:val="en"/>
        </w:rPr>
        <w:t xml:space="preserve">will deliver </w:t>
      </w:r>
      <w:r w:rsidR="00726B1E" w:rsidRPr="005C5337">
        <w:rPr>
          <w:rFonts w:ascii="Arial" w:hAnsi="Arial" w:cs="Arial"/>
          <w:lang w:val="en"/>
        </w:rPr>
        <w:t>Legal Services.</w:t>
      </w:r>
    </w:p>
    <w:p w14:paraId="61FF01DA" w14:textId="77777777" w:rsidR="005147FE" w:rsidRPr="005C5337" w:rsidRDefault="005147FE" w:rsidP="005147FE">
      <w:pPr>
        <w:pStyle w:val="NormalWeb"/>
        <w:spacing w:line="360" w:lineRule="atLeast"/>
        <w:rPr>
          <w:rFonts w:ascii="Arial" w:hAnsi="Arial" w:cs="Arial"/>
          <w:lang w:val="en"/>
        </w:rPr>
      </w:pPr>
      <w:r w:rsidRPr="005C5337">
        <w:rPr>
          <w:rFonts w:ascii="Arial" w:hAnsi="Arial" w:cs="Arial"/>
          <w:lang w:val="en"/>
        </w:rPr>
        <w:t>Eastleigh Borough Council (EBC) is committed to protecting and respecting the privacy of your personal data.  As a registered Data Controller (Reg. no. Z7118863)</w:t>
      </w:r>
      <w:r w:rsidR="008540C5" w:rsidRPr="005C5337">
        <w:rPr>
          <w:rFonts w:ascii="Arial" w:hAnsi="Arial" w:cs="Arial"/>
          <w:lang w:val="en"/>
        </w:rPr>
        <w:t>,</w:t>
      </w:r>
      <w:r w:rsidRPr="005C5337">
        <w:rPr>
          <w:rFonts w:ascii="Arial" w:hAnsi="Arial" w:cs="Arial"/>
          <w:lang w:val="en"/>
        </w:rPr>
        <w:t xml:space="preserve">  we comply with the General Data Protection Regulations 2018 (GDPR).  Our full privacy notice can be found at </w:t>
      </w:r>
      <w:r w:rsidRPr="005C5337">
        <w:rPr>
          <w:rFonts w:ascii="Arial" w:hAnsi="Arial" w:cs="Arial"/>
          <w:color w:val="365F91" w:themeColor="accent1" w:themeShade="BF"/>
          <w:u w:val="single"/>
          <w:lang w:val="en"/>
        </w:rPr>
        <w:t>www.eastleigh.gov.uk/privacy</w:t>
      </w:r>
      <w:r w:rsidRPr="005C5337">
        <w:rPr>
          <w:rFonts w:ascii="Arial" w:hAnsi="Arial" w:cs="Arial"/>
          <w:lang w:val="en"/>
        </w:rPr>
        <w:t>.</w:t>
      </w:r>
    </w:p>
    <w:p w14:paraId="0EF6E064" w14:textId="77777777" w:rsidR="005147FE" w:rsidRPr="00171715" w:rsidRDefault="005147FE" w:rsidP="006B3971">
      <w:pPr>
        <w:spacing w:before="100" w:beforeAutospacing="1" w:after="0" w:line="240" w:lineRule="auto"/>
        <w:outlineLvl w:val="2"/>
        <w:rPr>
          <w:rFonts w:ascii="Arial" w:eastAsia="Times New Roman" w:hAnsi="Arial" w:cs="Arial"/>
          <w:color w:val="1F497D" w:themeColor="text2"/>
          <w:sz w:val="36"/>
          <w:szCs w:val="36"/>
          <w:lang w:eastAsia="en-GB"/>
        </w:rPr>
      </w:pPr>
      <w:r w:rsidRPr="00171715">
        <w:rPr>
          <w:rFonts w:ascii="Arial" w:eastAsia="Times New Roman" w:hAnsi="Arial" w:cs="Arial"/>
          <w:color w:val="1F497D" w:themeColor="text2"/>
          <w:sz w:val="36"/>
          <w:szCs w:val="36"/>
          <w:lang w:eastAsia="en-GB"/>
        </w:rPr>
        <w:t>Why do we need your personal information?</w:t>
      </w:r>
    </w:p>
    <w:p w14:paraId="300B07CA" w14:textId="77777777" w:rsidR="005147FE" w:rsidRPr="00882CEC" w:rsidRDefault="005147FE" w:rsidP="005147FE">
      <w:pPr>
        <w:spacing w:after="0" w:line="240" w:lineRule="auto"/>
        <w:rPr>
          <w:rFonts w:ascii="Arial" w:eastAsia="Times New Roman" w:hAnsi="Arial" w:cs="Arial"/>
          <w:color w:val="444444"/>
          <w:sz w:val="24"/>
          <w:szCs w:val="24"/>
          <w:lang w:eastAsia="en-GB"/>
        </w:rPr>
      </w:pPr>
      <w:r w:rsidRPr="00882CEC">
        <w:rPr>
          <w:rFonts w:ascii="Arial" w:eastAsia="Times New Roman" w:hAnsi="Arial" w:cs="Arial"/>
          <w:color w:val="444444"/>
          <w:sz w:val="24"/>
          <w:szCs w:val="24"/>
          <w:lang w:eastAsia="en-GB"/>
        </w:rPr>
        <w:t>  </w:t>
      </w:r>
    </w:p>
    <w:p w14:paraId="32369159" w14:textId="77777777" w:rsidR="005147FE" w:rsidRDefault="005147FE" w:rsidP="005147FE">
      <w:pPr>
        <w:tabs>
          <w:tab w:val="left" w:pos="7865"/>
        </w:tabs>
        <w:spacing w:after="0" w:line="240" w:lineRule="auto"/>
        <w:rPr>
          <w:rFonts w:ascii="Arial" w:eastAsia="Times New Roman" w:hAnsi="Arial" w:cs="Arial"/>
          <w:color w:val="444444"/>
          <w:sz w:val="24"/>
          <w:szCs w:val="24"/>
          <w:lang w:eastAsia="en-GB"/>
        </w:rPr>
      </w:pPr>
    </w:p>
    <w:tbl>
      <w:tblPr>
        <w:tblStyle w:val="TableGrid"/>
        <w:tblW w:w="0" w:type="auto"/>
        <w:tblLook w:val="04A0" w:firstRow="1" w:lastRow="0" w:firstColumn="1" w:lastColumn="0" w:noHBand="0" w:noVBand="1"/>
      </w:tblPr>
      <w:tblGrid>
        <w:gridCol w:w="4496"/>
        <w:gridCol w:w="4520"/>
      </w:tblGrid>
      <w:tr w:rsidR="005147FE" w:rsidRPr="0049103D" w14:paraId="383E1378" w14:textId="77777777" w:rsidTr="000A06EC">
        <w:tc>
          <w:tcPr>
            <w:tcW w:w="4496" w:type="dxa"/>
          </w:tcPr>
          <w:p w14:paraId="7272C950" w14:textId="77777777" w:rsidR="005147FE" w:rsidRPr="0049103D" w:rsidRDefault="001F409D"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Category of personal data</w:t>
            </w:r>
            <w:r>
              <w:rPr>
                <w:rFonts w:ascii="Arial" w:eastAsia="Times New Roman" w:hAnsi="Arial" w:cs="Arial"/>
                <w:b/>
                <w:color w:val="444444"/>
                <w:sz w:val="24"/>
                <w:szCs w:val="24"/>
                <w:lang w:eastAsia="en-GB"/>
              </w:rPr>
              <w:t xml:space="preserve"> we may request includes:</w:t>
            </w:r>
          </w:p>
        </w:tc>
        <w:tc>
          <w:tcPr>
            <w:tcW w:w="4520" w:type="dxa"/>
          </w:tcPr>
          <w:p w14:paraId="38A1F4EE" w14:textId="77777777" w:rsidR="005147FE" w:rsidRPr="0049103D" w:rsidRDefault="001F409D" w:rsidP="00C142EA">
            <w:pPr>
              <w:rPr>
                <w:rFonts w:ascii="Arial" w:eastAsia="Times New Roman" w:hAnsi="Arial" w:cs="Arial"/>
                <w:b/>
                <w:color w:val="444444"/>
                <w:sz w:val="24"/>
                <w:szCs w:val="24"/>
                <w:lang w:eastAsia="en-GB"/>
              </w:rPr>
            </w:pPr>
            <w:r w:rsidRPr="0049103D">
              <w:rPr>
                <w:rFonts w:ascii="Arial" w:eastAsia="Times New Roman" w:hAnsi="Arial" w:cs="Arial"/>
                <w:b/>
                <w:color w:val="444444"/>
                <w:sz w:val="24"/>
                <w:szCs w:val="24"/>
                <w:lang w:eastAsia="en-GB"/>
              </w:rPr>
              <w:t>Purpose</w:t>
            </w:r>
            <w:r>
              <w:rPr>
                <w:rFonts w:ascii="Arial" w:eastAsia="Times New Roman" w:hAnsi="Arial" w:cs="Arial"/>
                <w:b/>
                <w:color w:val="444444"/>
                <w:sz w:val="24"/>
                <w:szCs w:val="24"/>
                <w:lang w:eastAsia="en-GB"/>
              </w:rPr>
              <w:t xml:space="preserve"> of requesting information:</w:t>
            </w:r>
          </w:p>
        </w:tc>
      </w:tr>
      <w:tr w:rsidR="005147FE" w14:paraId="35C4AE1C" w14:textId="77777777" w:rsidTr="000A06EC">
        <w:tc>
          <w:tcPr>
            <w:tcW w:w="4496" w:type="dxa"/>
          </w:tcPr>
          <w:p w14:paraId="3456AB83" w14:textId="77777777" w:rsidR="008465C2" w:rsidRPr="005C5337" w:rsidRDefault="008465C2" w:rsidP="008465C2">
            <w:p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The types of personal data we hold may include names, addresses and dates of birth as well as biographical, professional, financial and social information about residents, members of the public, elected members, and experts instructed for the purposes of providing legal advice and representation.</w:t>
            </w:r>
          </w:p>
          <w:p w14:paraId="7BFE7F3A" w14:textId="77777777" w:rsidR="008465C2" w:rsidRPr="005C5337" w:rsidRDefault="008465C2" w:rsidP="008465C2">
            <w:p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We may also hold sensitive personal information such as race, ethnic origin, political opinions, religious beliefs, trade union membership, health, sex life or sexual orientation</w:t>
            </w:r>
          </w:p>
          <w:p w14:paraId="42C04FFB" w14:textId="77777777" w:rsidR="001F409D" w:rsidRPr="005C5337" w:rsidRDefault="001F409D" w:rsidP="00C142EA">
            <w:pPr>
              <w:rPr>
                <w:rFonts w:ascii="Arial" w:eastAsia="Times New Roman" w:hAnsi="Arial" w:cs="Arial"/>
                <w:color w:val="444444"/>
                <w:sz w:val="24"/>
                <w:szCs w:val="24"/>
                <w:lang w:eastAsia="en-GB"/>
              </w:rPr>
            </w:pPr>
          </w:p>
          <w:p w14:paraId="66C9284C" w14:textId="77777777" w:rsidR="00CB4C5A" w:rsidRPr="005C5337" w:rsidRDefault="00CB4C5A" w:rsidP="00477D1B">
            <w:pPr>
              <w:pStyle w:val="ListParagraph"/>
              <w:rPr>
                <w:rFonts w:ascii="Arial" w:eastAsia="Times New Roman" w:hAnsi="Arial" w:cs="Arial"/>
                <w:color w:val="444444"/>
                <w:sz w:val="24"/>
                <w:szCs w:val="24"/>
                <w:lang w:eastAsia="en-GB"/>
              </w:rPr>
            </w:pPr>
          </w:p>
        </w:tc>
        <w:tc>
          <w:tcPr>
            <w:tcW w:w="4520" w:type="dxa"/>
          </w:tcPr>
          <w:p w14:paraId="1E18F89D" w14:textId="108FCE0E" w:rsidR="00863A20" w:rsidRPr="005C5337" w:rsidRDefault="00863A20" w:rsidP="00863A20">
            <w:p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 Legal Services offer expert in house legal advice to all officers and  Councillors in the Council on a full range of areas of law including the following:</w:t>
            </w:r>
          </w:p>
          <w:p w14:paraId="3F0660AC" w14:textId="77777777" w:rsidR="00863A20" w:rsidRPr="005C5337" w:rsidRDefault="00863A20"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Major projects</w:t>
            </w:r>
          </w:p>
          <w:p w14:paraId="72B784D1" w14:textId="77777777" w:rsidR="00863A20" w:rsidRPr="005C5337" w:rsidRDefault="00863A20"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Procurement and contracts</w:t>
            </w:r>
          </w:p>
          <w:p w14:paraId="056F3A12" w14:textId="77777777" w:rsidR="00863A20" w:rsidRPr="005C5337" w:rsidRDefault="00863A20"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Property, planning and highways</w:t>
            </w:r>
          </w:p>
          <w:p w14:paraId="171366A2" w14:textId="77777777" w:rsidR="00863A20" w:rsidRPr="005C5337" w:rsidRDefault="00863A20"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Housing and Licensing</w:t>
            </w:r>
          </w:p>
          <w:p w14:paraId="1D7504A4" w14:textId="1C296289" w:rsidR="00863A20" w:rsidRPr="005C5337" w:rsidRDefault="00863A20"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Prosecutions, civil litigation and employment</w:t>
            </w:r>
          </w:p>
          <w:p w14:paraId="2D3FB85C" w14:textId="354454AA" w:rsidR="00863A20" w:rsidRPr="005C5337" w:rsidRDefault="00863A20"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Administrative and local government law</w:t>
            </w:r>
          </w:p>
          <w:p w14:paraId="15518531" w14:textId="77777777" w:rsidR="00527ADD" w:rsidRPr="005C5337" w:rsidRDefault="00527ADD" w:rsidP="00527ADD">
            <w:pPr>
              <w:numPr>
                <w:ilvl w:val="0"/>
                <w:numId w:val="20"/>
              </w:numPr>
              <w:shd w:val="clear" w:color="auto" w:fill="FFFFFF"/>
              <w:spacing w:before="100" w:beforeAutospacing="1" w:after="100" w:afterAutospacing="1"/>
              <w:rPr>
                <w:rFonts w:ascii="Arial" w:hAnsi="Arial" w:cs="Arial"/>
                <w:color w:val="363635"/>
                <w:spacing w:val="8"/>
                <w:sz w:val="24"/>
                <w:szCs w:val="24"/>
              </w:rPr>
            </w:pPr>
            <w:r w:rsidRPr="005C5337">
              <w:rPr>
                <w:rFonts w:ascii="Arial" w:hAnsi="Arial" w:cs="Arial"/>
                <w:color w:val="363635"/>
                <w:spacing w:val="8"/>
                <w:sz w:val="24"/>
                <w:szCs w:val="24"/>
              </w:rPr>
              <w:t>to allow us to exercise, establish or defend legal claims on behalf of the council</w:t>
            </w:r>
          </w:p>
          <w:p w14:paraId="1970BEB9" w14:textId="77777777" w:rsidR="00527ADD" w:rsidRPr="005C5337" w:rsidRDefault="00527ADD" w:rsidP="00527ADD">
            <w:pPr>
              <w:shd w:val="clear" w:color="auto" w:fill="FFFFFF"/>
              <w:spacing w:before="100" w:beforeAutospacing="1" w:after="100" w:afterAutospacing="1"/>
              <w:ind w:left="720"/>
              <w:rPr>
                <w:rFonts w:ascii="Arial" w:eastAsia="Times New Roman" w:hAnsi="Arial" w:cs="Arial"/>
                <w:color w:val="222222"/>
                <w:sz w:val="24"/>
                <w:szCs w:val="24"/>
                <w:lang w:eastAsia="en-GB"/>
              </w:rPr>
            </w:pPr>
          </w:p>
          <w:p w14:paraId="1ACE5068" w14:textId="77777777" w:rsidR="00467C3F" w:rsidRPr="005C5337" w:rsidRDefault="00467C3F" w:rsidP="00467C3F">
            <w:p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We rely on one or more of the following reasons to process your data:</w:t>
            </w:r>
          </w:p>
          <w:p w14:paraId="77EF53DC" w14:textId="77777777" w:rsidR="00467C3F" w:rsidRPr="005C5337" w:rsidRDefault="00467C3F"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to perform a contract which you have entered into with us</w:t>
            </w:r>
          </w:p>
          <w:p w14:paraId="337113F6" w14:textId="77777777" w:rsidR="00467C3F" w:rsidRPr="005C5337" w:rsidRDefault="00467C3F"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to comply with a legal obligation that we are subject to</w:t>
            </w:r>
          </w:p>
          <w:p w14:paraId="141793B8" w14:textId="77777777" w:rsidR="00467C3F" w:rsidRPr="005C5337" w:rsidRDefault="00467C3F"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to perform a task carried out in the public interest or where we are exercising official authority</w:t>
            </w:r>
          </w:p>
          <w:p w14:paraId="678ABB07" w14:textId="24C66E68" w:rsidR="00467C3F" w:rsidRPr="005C5337" w:rsidRDefault="00467C3F"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to carry out certain obligations and rights in the field of employment law</w:t>
            </w:r>
          </w:p>
          <w:p w14:paraId="5035FCCB" w14:textId="77777777" w:rsidR="00467C3F" w:rsidRPr="005C5337" w:rsidRDefault="00467C3F"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lastRenderedPageBreak/>
              <w:t>to establish, exercise or defend a legal claim</w:t>
            </w:r>
          </w:p>
          <w:p w14:paraId="422FDE40" w14:textId="77777777" w:rsidR="00467C3F" w:rsidRPr="005C5337" w:rsidRDefault="00467C3F" w:rsidP="00527ADD">
            <w:pPr>
              <w:numPr>
                <w:ilvl w:val="0"/>
                <w:numId w:val="20"/>
              </w:numPr>
              <w:shd w:val="clear" w:color="auto" w:fill="FFFFFF"/>
              <w:spacing w:before="100" w:beforeAutospacing="1" w:after="100" w:afterAutospacing="1"/>
              <w:rPr>
                <w:rFonts w:ascii="Arial" w:eastAsia="Times New Roman" w:hAnsi="Arial" w:cs="Arial"/>
                <w:color w:val="222222"/>
                <w:sz w:val="24"/>
                <w:szCs w:val="24"/>
                <w:lang w:eastAsia="en-GB"/>
              </w:rPr>
            </w:pPr>
            <w:r w:rsidRPr="005C5337">
              <w:rPr>
                <w:rFonts w:ascii="Arial" w:eastAsia="Times New Roman" w:hAnsi="Arial" w:cs="Arial"/>
                <w:color w:val="222222"/>
                <w:sz w:val="24"/>
                <w:szCs w:val="24"/>
                <w:lang w:eastAsia="en-GB"/>
              </w:rPr>
              <w:t>processing is in the substantial public interest</w:t>
            </w:r>
          </w:p>
          <w:p w14:paraId="6FA6430B" w14:textId="77777777" w:rsidR="00467C3F" w:rsidRPr="005C5337" w:rsidRDefault="00467C3F" w:rsidP="00467C3F">
            <w:pPr>
              <w:shd w:val="clear" w:color="auto" w:fill="FFFFFF"/>
              <w:spacing w:before="100" w:beforeAutospacing="1" w:after="100" w:afterAutospacing="1"/>
              <w:rPr>
                <w:rFonts w:ascii="Arial" w:eastAsia="Times New Roman" w:hAnsi="Arial" w:cs="Arial"/>
                <w:color w:val="222222"/>
                <w:sz w:val="24"/>
                <w:szCs w:val="24"/>
                <w:lang w:eastAsia="en-GB"/>
              </w:rPr>
            </w:pPr>
          </w:p>
          <w:p w14:paraId="2006890E" w14:textId="60BD4D66" w:rsidR="00326425" w:rsidRPr="005C5337" w:rsidRDefault="00326425" w:rsidP="001A159A">
            <w:pPr>
              <w:spacing w:before="100" w:beforeAutospacing="1" w:after="100" w:afterAutospacing="1"/>
              <w:rPr>
                <w:rFonts w:ascii="Arial" w:eastAsia="Times New Roman" w:hAnsi="Arial" w:cs="Arial"/>
                <w:color w:val="444444"/>
                <w:sz w:val="24"/>
                <w:szCs w:val="24"/>
                <w:lang w:eastAsia="en-GB"/>
              </w:rPr>
            </w:pPr>
          </w:p>
        </w:tc>
      </w:tr>
      <w:tr w:rsidR="005147FE" w14:paraId="10B6D35E" w14:textId="77777777" w:rsidTr="000A06EC">
        <w:tc>
          <w:tcPr>
            <w:tcW w:w="4496" w:type="dxa"/>
          </w:tcPr>
          <w:p w14:paraId="555841B6" w14:textId="6288B2F4" w:rsidR="005147FE" w:rsidRPr="005C5337" w:rsidRDefault="005147FE" w:rsidP="00C142EA">
            <w:pPr>
              <w:rPr>
                <w:rFonts w:ascii="Arial" w:eastAsia="Times New Roman" w:hAnsi="Arial" w:cs="Arial"/>
                <w:b/>
                <w:bCs/>
                <w:color w:val="444444"/>
                <w:sz w:val="24"/>
                <w:szCs w:val="24"/>
                <w:lang w:eastAsia="en-GB"/>
              </w:rPr>
            </w:pPr>
            <w:r w:rsidRPr="005C5337">
              <w:rPr>
                <w:rFonts w:ascii="Arial" w:eastAsia="Times New Roman" w:hAnsi="Arial" w:cs="Arial"/>
                <w:b/>
                <w:bCs/>
                <w:color w:val="444444"/>
                <w:sz w:val="24"/>
                <w:szCs w:val="24"/>
                <w:lang w:eastAsia="en-GB"/>
              </w:rPr>
              <w:lastRenderedPageBreak/>
              <w:t>Who we may share your data with</w:t>
            </w:r>
            <w:r w:rsidR="00D73830" w:rsidRPr="005C5337">
              <w:rPr>
                <w:rFonts w:ascii="Arial" w:eastAsia="Times New Roman" w:hAnsi="Arial" w:cs="Arial"/>
                <w:b/>
                <w:bCs/>
                <w:color w:val="444444"/>
                <w:sz w:val="24"/>
                <w:szCs w:val="24"/>
                <w:lang w:eastAsia="en-GB"/>
              </w:rPr>
              <w:t xml:space="preserve"> includes but not limited to</w:t>
            </w:r>
            <w:r w:rsidRPr="005C5337">
              <w:rPr>
                <w:rFonts w:ascii="Arial" w:eastAsia="Times New Roman" w:hAnsi="Arial" w:cs="Arial"/>
                <w:b/>
                <w:bCs/>
                <w:color w:val="444444"/>
                <w:sz w:val="24"/>
                <w:szCs w:val="24"/>
                <w:lang w:eastAsia="en-GB"/>
              </w:rPr>
              <w:t>:</w:t>
            </w:r>
          </w:p>
        </w:tc>
        <w:tc>
          <w:tcPr>
            <w:tcW w:w="4520" w:type="dxa"/>
          </w:tcPr>
          <w:p w14:paraId="6107F5FC" w14:textId="77777777" w:rsidR="002F627C" w:rsidRPr="005C5337" w:rsidRDefault="000D2C1F" w:rsidP="00FF165C">
            <w:pPr>
              <w:pStyle w:val="ListParagraph"/>
              <w:numPr>
                <w:ilvl w:val="0"/>
                <w:numId w:val="11"/>
              </w:numPr>
              <w:ind w:left="360"/>
              <w:rPr>
                <w:rFonts w:ascii="Arial" w:eastAsia="Times New Roman" w:hAnsi="Arial" w:cs="Arial"/>
                <w:color w:val="444444"/>
                <w:sz w:val="24"/>
                <w:szCs w:val="24"/>
                <w:lang w:eastAsia="en-GB"/>
              </w:rPr>
            </w:pPr>
            <w:r w:rsidRPr="005C5337">
              <w:rPr>
                <w:rFonts w:ascii="Arial" w:hAnsi="Arial" w:cs="Arial"/>
                <w:sz w:val="24"/>
                <w:szCs w:val="24"/>
              </w:rPr>
              <w:t xml:space="preserve">Customer Services, </w:t>
            </w:r>
          </w:p>
          <w:p w14:paraId="03A9D77B" w14:textId="7A0776BD" w:rsidR="00234750" w:rsidRPr="005C5337" w:rsidRDefault="000D2C1F"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hAnsi="Arial" w:cs="Arial"/>
                <w:sz w:val="24"/>
                <w:szCs w:val="24"/>
              </w:rPr>
              <w:t xml:space="preserve">Case Management </w:t>
            </w:r>
          </w:p>
          <w:p w14:paraId="0B63204F" w14:textId="1D633948" w:rsidR="00467C3F" w:rsidRPr="005C5337" w:rsidRDefault="00467C3F"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hAnsi="Arial" w:cs="Arial"/>
                <w:sz w:val="24"/>
                <w:szCs w:val="24"/>
              </w:rPr>
              <w:t>Legal Services</w:t>
            </w:r>
          </w:p>
          <w:p w14:paraId="02995374" w14:textId="6FEE0387" w:rsidR="000A7DEF" w:rsidRPr="005C5337" w:rsidRDefault="000A7DEF"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hAnsi="Arial" w:cs="Arial"/>
                <w:sz w:val="24"/>
                <w:szCs w:val="24"/>
              </w:rPr>
              <w:t>Enforcement and regulatory services</w:t>
            </w:r>
          </w:p>
          <w:p w14:paraId="190A4237" w14:textId="1C50725A" w:rsidR="000A7DEF" w:rsidRPr="005C5337" w:rsidRDefault="00175184"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Other local authorities</w:t>
            </w:r>
          </w:p>
          <w:p w14:paraId="553FAD34" w14:textId="7611735C" w:rsidR="00175184" w:rsidRPr="005C5337" w:rsidRDefault="00175184"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Debt collection agencies</w:t>
            </w:r>
          </w:p>
          <w:p w14:paraId="16837D38" w14:textId="08158CD8" w:rsidR="00845A21" w:rsidRPr="005C5337" w:rsidRDefault="00845A21"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Other relevant government departments or agencies</w:t>
            </w:r>
          </w:p>
          <w:p w14:paraId="30591822" w14:textId="573E65AF" w:rsidR="00713A0F" w:rsidRPr="005C5337" w:rsidRDefault="00713A0F"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Land Registry</w:t>
            </w:r>
          </w:p>
          <w:p w14:paraId="0FCFC5B1" w14:textId="61972488" w:rsidR="00713A0F" w:rsidRPr="005C5337" w:rsidRDefault="00956550"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HMRC</w:t>
            </w:r>
          </w:p>
          <w:p w14:paraId="7E615F80" w14:textId="0A84DA00" w:rsidR="00B551DF" w:rsidRPr="005C5337" w:rsidRDefault="00B551DF"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Insurers</w:t>
            </w:r>
          </w:p>
          <w:p w14:paraId="5AAA94F4" w14:textId="30EFC339" w:rsidR="00D73830" w:rsidRPr="005C5337" w:rsidRDefault="00D73830"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Solicitors</w:t>
            </w:r>
          </w:p>
          <w:p w14:paraId="6572CAA6" w14:textId="1597E960" w:rsidR="00D73830" w:rsidRPr="005C5337" w:rsidRDefault="00D73830" w:rsidP="00234750">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Barristers</w:t>
            </w:r>
          </w:p>
          <w:p w14:paraId="3C5C70B3" w14:textId="77777777" w:rsidR="009852A7" w:rsidRPr="005C5337" w:rsidRDefault="00E75A28" w:rsidP="009852A7">
            <w:pPr>
              <w:pStyle w:val="ListParagraph"/>
              <w:numPr>
                <w:ilvl w:val="0"/>
                <w:numId w:val="11"/>
              </w:numPr>
              <w:ind w:left="360"/>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Members of public by way of statutory notice</w:t>
            </w:r>
            <w:r w:rsidR="008F7F31" w:rsidRPr="005C5337">
              <w:rPr>
                <w:rFonts w:ascii="Arial" w:eastAsia="Times New Roman" w:hAnsi="Arial" w:cs="Arial"/>
                <w:color w:val="444444"/>
                <w:sz w:val="24"/>
                <w:szCs w:val="24"/>
                <w:lang w:eastAsia="en-GB"/>
              </w:rPr>
              <w:t xml:space="preserve"> or property related order</w:t>
            </w:r>
          </w:p>
          <w:p w14:paraId="3D72EA8A" w14:textId="008BAA36" w:rsidR="00C26B20" w:rsidRPr="005C5337" w:rsidRDefault="009852A7" w:rsidP="009852A7">
            <w:pPr>
              <w:pStyle w:val="ListParagraph"/>
              <w:numPr>
                <w:ilvl w:val="0"/>
                <w:numId w:val="11"/>
              </w:numPr>
              <w:ind w:left="360"/>
              <w:rPr>
                <w:rFonts w:ascii="Arial" w:eastAsia="Times New Roman" w:hAnsi="Arial" w:cs="Arial"/>
                <w:color w:val="444444"/>
                <w:sz w:val="24"/>
                <w:szCs w:val="24"/>
                <w:lang w:eastAsia="en-GB"/>
              </w:rPr>
            </w:pPr>
            <w:r w:rsidRPr="005C5337">
              <w:rPr>
                <w:rFonts w:ascii="Arial" w:hAnsi="Arial" w:cs="Arial"/>
                <w:color w:val="363635"/>
                <w:spacing w:val="8"/>
                <w:sz w:val="24"/>
                <w:szCs w:val="24"/>
              </w:rPr>
              <w:t>Her Majesty’s Courts and Tribunals Service (HMCTS).</w:t>
            </w:r>
          </w:p>
          <w:p w14:paraId="729D1EE3" w14:textId="405E77B0" w:rsidR="00CF19A0" w:rsidRPr="005C5337" w:rsidRDefault="0035337F" w:rsidP="00FF165C">
            <w:pPr>
              <w:pStyle w:val="ListParagraph"/>
              <w:numPr>
                <w:ilvl w:val="0"/>
                <w:numId w:val="11"/>
              </w:numPr>
              <w:ind w:left="360"/>
              <w:rPr>
                <w:rFonts w:ascii="Arial" w:eastAsia="Times New Roman" w:hAnsi="Arial" w:cs="Arial"/>
                <w:color w:val="444444"/>
                <w:sz w:val="24"/>
                <w:szCs w:val="24"/>
                <w:lang w:eastAsia="en-GB"/>
              </w:rPr>
            </w:pPr>
            <w:r w:rsidRPr="005C5337">
              <w:rPr>
                <w:rFonts w:ascii="Arial" w:hAnsi="Arial" w:cs="Arial"/>
                <w:sz w:val="24"/>
                <w:szCs w:val="24"/>
              </w:rPr>
              <w:t>Internal Audit</w:t>
            </w:r>
          </w:p>
        </w:tc>
      </w:tr>
      <w:tr w:rsidR="00033562" w14:paraId="54ACAD0A" w14:textId="77777777" w:rsidTr="000A06EC">
        <w:tc>
          <w:tcPr>
            <w:tcW w:w="4496" w:type="dxa"/>
          </w:tcPr>
          <w:p w14:paraId="50D7878D" w14:textId="77777777" w:rsidR="00033562" w:rsidRPr="005C5337" w:rsidRDefault="00033562" w:rsidP="00033562">
            <w:pPr>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Lawful basis for using your personal data:</w:t>
            </w:r>
          </w:p>
        </w:tc>
        <w:tc>
          <w:tcPr>
            <w:tcW w:w="4520" w:type="dxa"/>
          </w:tcPr>
          <w:p w14:paraId="66BA7133" w14:textId="5936B0A2" w:rsidR="00033562" w:rsidRPr="005C5337" w:rsidRDefault="00033562" w:rsidP="00236B61">
            <w:pPr>
              <w:pStyle w:val="ListParagraph"/>
              <w:numPr>
                <w:ilvl w:val="0"/>
                <w:numId w:val="3"/>
              </w:numPr>
              <w:ind w:left="360"/>
              <w:rPr>
                <w:rFonts w:ascii="Arial" w:eastAsia="Times New Roman" w:hAnsi="Arial" w:cs="Arial"/>
                <w:sz w:val="24"/>
                <w:szCs w:val="24"/>
                <w:lang w:eastAsia="en-GB"/>
              </w:rPr>
            </w:pPr>
            <w:r w:rsidRPr="005C5337">
              <w:rPr>
                <w:rFonts w:ascii="Arial" w:eastAsia="Times New Roman" w:hAnsi="Arial" w:cs="Arial"/>
                <w:sz w:val="24"/>
                <w:szCs w:val="24"/>
                <w:lang w:eastAsia="en-GB"/>
              </w:rPr>
              <w:t xml:space="preserve">Article 6 (1) </w:t>
            </w:r>
            <w:r w:rsidR="00F55E1D" w:rsidRPr="005C5337">
              <w:rPr>
                <w:rFonts w:ascii="Arial" w:eastAsia="Times New Roman" w:hAnsi="Arial" w:cs="Arial"/>
                <w:sz w:val="24"/>
                <w:szCs w:val="24"/>
                <w:lang w:eastAsia="en-GB"/>
              </w:rPr>
              <w:t xml:space="preserve">(c) </w:t>
            </w:r>
            <w:r w:rsidRPr="005C5337">
              <w:rPr>
                <w:rFonts w:ascii="Arial" w:eastAsia="Times New Roman" w:hAnsi="Arial" w:cs="Arial"/>
                <w:sz w:val="24"/>
                <w:szCs w:val="24"/>
                <w:lang w:eastAsia="en-GB"/>
              </w:rPr>
              <w:t>- Legal Obligation</w:t>
            </w:r>
          </w:p>
          <w:p w14:paraId="778B15AF" w14:textId="161A7B75" w:rsidR="00C26B20" w:rsidRPr="005C5337" w:rsidRDefault="00C26B20" w:rsidP="00236B61">
            <w:pPr>
              <w:pStyle w:val="ListParagraph"/>
              <w:numPr>
                <w:ilvl w:val="0"/>
                <w:numId w:val="3"/>
              </w:numPr>
              <w:ind w:left="360"/>
              <w:rPr>
                <w:rFonts w:ascii="Arial" w:eastAsia="Times New Roman" w:hAnsi="Arial" w:cs="Arial"/>
                <w:sz w:val="24"/>
                <w:szCs w:val="24"/>
                <w:lang w:eastAsia="en-GB"/>
              </w:rPr>
            </w:pPr>
            <w:r w:rsidRPr="005C5337">
              <w:rPr>
                <w:rFonts w:ascii="Arial" w:eastAsia="Times New Roman" w:hAnsi="Arial" w:cs="Arial"/>
                <w:sz w:val="24"/>
                <w:szCs w:val="24"/>
                <w:lang w:eastAsia="en-GB"/>
              </w:rPr>
              <w:t>Article 6 (1)</w:t>
            </w:r>
            <w:r w:rsidR="00F55E1D" w:rsidRPr="005C5337">
              <w:rPr>
                <w:rFonts w:ascii="Arial" w:eastAsia="Times New Roman" w:hAnsi="Arial" w:cs="Arial"/>
                <w:sz w:val="24"/>
                <w:szCs w:val="24"/>
                <w:lang w:eastAsia="en-GB"/>
              </w:rPr>
              <w:t xml:space="preserve"> (e) </w:t>
            </w:r>
            <w:r w:rsidRPr="005C5337">
              <w:rPr>
                <w:rFonts w:ascii="Arial" w:eastAsia="Times New Roman" w:hAnsi="Arial" w:cs="Arial"/>
                <w:sz w:val="24"/>
                <w:szCs w:val="24"/>
                <w:lang w:eastAsia="en-GB"/>
              </w:rPr>
              <w:t xml:space="preserve"> </w:t>
            </w:r>
            <w:r w:rsidR="00F55E1D" w:rsidRPr="005C5337">
              <w:rPr>
                <w:rFonts w:ascii="Arial" w:eastAsia="Times New Roman" w:hAnsi="Arial" w:cs="Arial"/>
                <w:sz w:val="24"/>
                <w:szCs w:val="24"/>
                <w:lang w:eastAsia="en-GB"/>
              </w:rPr>
              <w:t>- Public Task</w:t>
            </w:r>
          </w:p>
          <w:p w14:paraId="77781438" w14:textId="7AC971C7" w:rsidR="00F55E1D" w:rsidRPr="005C5337" w:rsidRDefault="00F55E1D" w:rsidP="00236B61">
            <w:pPr>
              <w:pStyle w:val="ListParagraph"/>
              <w:numPr>
                <w:ilvl w:val="0"/>
                <w:numId w:val="3"/>
              </w:numPr>
              <w:ind w:left="360"/>
              <w:rPr>
                <w:rFonts w:ascii="Arial" w:eastAsia="Times New Roman" w:hAnsi="Arial" w:cs="Arial"/>
                <w:sz w:val="24"/>
                <w:szCs w:val="24"/>
                <w:lang w:eastAsia="en-GB"/>
              </w:rPr>
            </w:pPr>
            <w:r w:rsidRPr="005C5337">
              <w:rPr>
                <w:rFonts w:ascii="Arial" w:eastAsia="Times New Roman" w:hAnsi="Arial" w:cs="Arial"/>
                <w:sz w:val="24"/>
                <w:szCs w:val="24"/>
                <w:lang w:eastAsia="en-GB"/>
              </w:rPr>
              <w:t xml:space="preserve">Article 6 (1) </w:t>
            </w:r>
            <w:r w:rsidR="001D1634" w:rsidRPr="005C5337">
              <w:rPr>
                <w:rFonts w:ascii="Arial" w:eastAsia="Times New Roman" w:hAnsi="Arial" w:cs="Arial"/>
                <w:sz w:val="24"/>
                <w:szCs w:val="24"/>
                <w:lang w:eastAsia="en-GB"/>
              </w:rPr>
              <w:t>(b)</w:t>
            </w:r>
            <w:r w:rsidRPr="005C5337">
              <w:rPr>
                <w:rFonts w:ascii="Arial" w:eastAsia="Times New Roman" w:hAnsi="Arial" w:cs="Arial"/>
                <w:sz w:val="24"/>
                <w:szCs w:val="24"/>
                <w:lang w:eastAsia="en-GB"/>
              </w:rPr>
              <w:t xml:space="preserve"> - con</w:t>
            </w:r>
            <w:r w:rsidR="001D1634" w:rsidRPr="005C5337">
              <w:rPr>
                <w:rFonts w:ascii="Arial" w:eastAsia="Times New Roman" w:hAnsi="Arial" w:cs="Arial"/>
                <w:sz w:val="24"/>
                <w:szCs w:val="24"/>
                <w:lang w:eastAsia="en-GB"/>
              </w:rPr>
              <w:t>tract</w:t>
            </w:r>
          </w:p>
        </w:tc>
      </w:tr>
      <w:tr w:rsidR="00033562" w14:paraId="10C71C8B" w14:textId="77777777" w:rsidTr="000A06EC">
        <w:tc>
          <w:tcPr>
            <w:tcW w:w="4496" w:type="dxa"/>
          </w:tcPr>
          <w:p w14:paraId="7F774CD8" w14:textId="77777777" w:rsidR="00033562" w:rsidRPr="005C5337" w:rsidRDefault="00033562" w:rsidP="00033562">
            <w:pPr>
              <w:rPr>
                <w:rFonts w:ascii="Arial" w:eastAsia="Times New Roman" w:hAnsi="Arial" w:cs="Arial"/>
                <w:color w:val="444444"/>
                <w:sz w:val="24"/>
                <w:szCs w:val="24"/>
                <w:lang w:eastAsia="en-GB"/>
              </w:rPr>
            </w:pPr>
            <w:r w:rsidRPr="005C5337">
              <w:rPr>
                <w:rFonts w:ascii="Arial" w:eastAsia="Times New Roman" w:hAnsi="Arial" w:cs="Arial"/>
                <w:color w:val="444444"/>
                <w:sz w:val="24"/>
                <w:szCs w:val="24"/>
                <w:lang w:eastAsia="en-GB"/>
              </w:rPr>
              <w:t>Lawful basis for using your special personal data</w:t>
            </w:r>
          </w:p>
        </w:tc>
        <w:tc>
          <w:tcPr>
            <w:tcW w:w="4520" w:type="dxa"/>
          </w:tcPr>
          <w:p w14:paraId="3E572B3A" w14:textId="56D670E9" w:rsidR="00033562" w:rsidRPr="005C5337" w:rsidRDefault="004D0CA2" w:rsidP="00236B61">
            <w:pPr>
              <w:pStyle w:val="ListParagraph"/>
              <w:numPr>
                <w:ilvl w:val="0"/>
                <w:numId w:val="3"/>
              </w:numPr>
              <w:ind w:left="360"/>
              <w:rPr>
                <w:rFonts w:ascii="Arial" w:eastAsia="Times New Roman" w:hAnsi="Arial" w:cs="Arial"/>
                <w:sz w:val="24"/>
                <w:szCs w:val="24"/>
                <w:lang w:eastAsia="en-GB"/>
              </w:rPr>
            </w:pPr>
            <w:r w:rsidRPr="005C5337">
              <w:rPr>
                <w:rFonts w:ascii="Arial" w:eastAsia="Times New Roman" w:hAnsi="Arial" w:cs="Arial"/>
                <w:sz w:val="24"/>
                <w:szCs w:val="24"/>
                <w:lang w:eastAsia="en-GB"/>
              </w:rPr>
              <w:t>Article 9 (2) (g) –</w:t>
            </w:r>
            <w:r w:rsidR="00236B61" w:rsidRPr="005C5337">
              <w:rPr>
                <w:rFonts w:ascii="Arial" w:eastAsia="Times New Roman" w:hAnsi="Arial" w:cs="Arial"/>
                <w:sz w:val="24"/>
                <w:szCs w:val="24"/>
                <w:lang w:eastAsia="en-GB"/>
              </w:rPr>
              <w:t xml:space="preserve"> Substantial public interest</w:t>
            </w:r>
          </w:p>
          <w:p w14:paraId="1ECBF01C" w14:textId="02F6AA94" w:rsidR="004D0CA2" w:rsidRPr="005C5337" w:rsidRDefault="004D0CA2" w:rsidP="00C26B20">
            <w:pPr>
              <w:pStyle w:val="ListParagraph"/>
              <w:ind w:left="360"/>
              <w:rPr>
                <w:rFonts w:ascii="Arial" w:eastAsia="Times New Roman" w:hAnsi="Arial" w:cs="Arial"/>
                <w:sz w:val="24"/>
                <w:szCs w:val="24"/>
                <w:lang w:eastAsia="en-GB"/>
              </w:rPr>
            </w:pPr>
          </w:p>
        </w:tc>
      </w:tr>
    </w:tbl>
    <w:p w14:paraId="419EC714" w14:textId="77777777" w:rsidR="00D500E5" w:rsidRPr="00D500E5" w:rsidRDefault="005147FE" w:rsidP="00D500E5">
      <w:pPr>
        <w:spacing w:before="225" w:after="240" w:line="288" w:lineRule="atLeast"/>
        <w:outlineLvl w:val="1"/>
        <w:rPr>
          <w:rFonts w:ascii="Arial" w:eastAsia="Times New Roman" w:hAnsi="Arial" w:cs="Arial"/>
          <w:color w:val="005596"/>
          <w:sz w:val="36"/>
          <w:szCs w:val="36"/>
          <w:lang w:val="en" w:eastAsia="en-GB"/>
        </w:rPr>
      </w:pPr>
      <w:r w:rsidRPr="00882CEC">
        <w:rPr>
          <w:rFonts w:ascii="Arial" w:eastAsia="Times New Roman" w:hAnsi="Arial" w:cs="Arial"/>
          <w:color w:val="444444"/>
          <w:sz w:val="24"/>
          <w:szCs w:val="24"/>
          <w:lang w:eastAsia="en-GB"/>
        </w:rPr>
        <w:t> </w:t>
      </w:r>
      <w:r w:rsidR="00D500E5" w:rsidRPr="00D500E5">
        <w:rPr>
          <w:rFonts w:ascii="Arial" w:eastAsia="Times New Roman" w:hAnsi="Arial" w:cs="Arial"/>
          <w:color w:val="005596"/>
          <w:sz w:val="36"/>
          <w:szCs w:val="36"/>
          <w:lang w:val="en" w:eastAsia="en-GB"/>
        </w:rPr>
        <w:t>Who we might share your information with</w:t>
      </w:r>
    </w:p>
    <w:p w14:paraId="03482828" w14:textId="77777777" w:rsidR="00D500E5" w:rsidRPr="005C5337" w:rsidRDefault="00D500E5" w:rsidP="00D500E5">
      <w:pPr>
        <w:autoSpaceDE w:val="0"/>
        <w:autoSpaceDN w:val="0"/>
        <w:adjustRightInd w:val="0"/>
        <w:spacing w:after="0" w:line="240" w:lineRule="auto"/>
        <w:rPr>
          <w:rFonts w:ascii="Arial" w:hAnsi="Arial" w:cs="Arial"/>
          <w:color w:val="000000"/>
          <w:sz w:val="24"/>
          <w:szCs w:val="24"/>
        </w:rPr>
      </w:pPr>
      <w:r w:rsidRPr="005C5337">
        <w:rPr>
          <w:rFonts w:ascii="Arial" w:hAnsi="Arial" w:cs="Arial"/>
          <w:color w:val="000000"/>
          <w:sz w:val="24"/>
          <w:szCs w:val="24"/>
        </w:rPr>
        <w:t xml:space="preserve">Your personal information will be treated as confidential, but it may be shared with other Council services in order to provide services, meet our legal obligations as a Local Authority, ensure our records are accurate and up-to-date and improve the standard of the services we deliver. It may also be shared with external organisations involved in delivering services on our behalf where the Council has a lawful basis to do so. We will only use your information in ways which are permitted by the General Data Protection Regulation and the UK Data Protection law. </w:t>
      </w:r>
    </w:p>
    <w:p w14:paraId="02392A80" w14:textId="77777777" w:rsidR="00D500E5" w:rsidRPr="005C5337" w:rsidRDefault="00D500E5" w:rsidP="00D500E5">
      <w:pPr>
        <w:numPr>
          <w:ilvl w:val="0"/>
          <w:numId w:val="3"/>
        </w:numPr>
        <w:spacing w:after="225" w:line="360" w:lineRule="atLeast"/>
        <w:contextualSpacing/>
        <w:rPr>
          <w:rFonts w:ascii="Arial" w:eastAsia="Times New Roman" w:hAnsi="Arial" w:cs="Arial"/>
          <w:sz w:val="24"/>
          <w:szCs w:val="24"/>
          <w:lang w:val="en" w:eastAsia="en-GB"/>
        </w:rPr>
      </w:pPr>
      <w:r w:rsidRPr="005C5337">
        <w:rPr>
          <w:rFonts w:ascii="Arial" w:hAnsi="Arial" w:cs="Arial"/>
          <w:sz w:val="24"/>
          <w:szCs w:val="24"/>
          <w:lang w:val="en"/>
        </w:rPr>
        <w:t xml:space="preserve">The Council has a duty to protect the public funds it administers and may use the information you have provided or share it with other bodies for the purpose of preventing and detecting fraud. This includes participation in the Cabinet Office </w:t>
      </w:r>
      <w:hyperlink r:id="rId9" w:tooltip="GOV.UK - National Fraud Initiative" w:history="1">
        <w:r w:rsidRPr="005C5337">
          <w:rPr>
            <w:rFonts w:ascii="Arial" w:hAnsi="Arial" w:cs="Arial"/>
            <w:color w:val="0000FF"/>
            <w:sz w:val="24"/>
            <w:szCs w:val="24"/>
            <w:lang w:val="en"/>
          </w:rPr>
          <w:t>National Fraud Initiative</w:t>
        </w:r>
      </w:hyperlink>
      <w:r w:rsidRPr="005C5337">
        <w:rPr>
          <w:rFonts w:ascii="Arial" w:hAnsi="Arial" w:cs="Arial"/>
          <w:sz w:val="24"/>
          <w:szCs w:val="24"/>
          <w:lang w:val="en"/>
        </w:rPr>
        <w:t xml:space="preserve">. </w:t>
      </w:r>
    </w:p>
    <w:p w14:paraId="66202B2B" w14:textId="77777777" w:rsidR="00D500E5" w:rsidRPr="005C5337" w:rsidRDefault="00D500E5" w:rsidP="00D500E5">
      <w:pPr>
        <w:numPr>
          <w:ilvl w:val="0"/>
          <w:numId w:val="3"/>
        </w:numPr>
        <w:spacing w:after="225" w:line="360" w:lineRule="atLeast"/>
        <w:contextualSpacing/>
        <w:rPr>
          <w:rFonts w:ascii="Arial" w:eastAsia="Times New Roman" w:hAnsi="Arial" w:cs="Arial"/>
          <w:sz w:val="24"/>
          <w:szCs w:val="24"/>
          <w:lang w:val="en" w:eastAsia="en-GB"/>
        </w:rPr>
      </w:pPr>
      <w:r w:rsidRPr="005C5337">
        <w:rPr>
          <w:rFonts w:ascii="Arial" w:hAnsi="Arial" w:cs="Arial"/>
          <w:sz w:val="24"/>
          <w:szCs w:val="24"/>
          <w:lang w:val="en"/>
        </w:rPr>
        <w:lastRenderedPageBreak/>
        <w:t>We will NOT use your personal data for marketing products or services.</w:t>
      </w:r>
    </w:p>
    <w:p w14:paraId="7B250A12" w14:textId="77777777" w:rsidR="00D500E5" w:rsidRPr="005C5337" w:rsidRDefault="00D500E5" w:rsidP="00D500E5">
      <w:pPr>
        <w:rPr>
          <w:rFonts w:ascii="Arial" w:hAnsi="Arial" w:cs="Arial"/>
          <w:sz w:val="24"/>
          <w:szCs w:val="24"/>
        </w:rPr>
      </w:pPr>
    </w:p>
    <w:p w14:paraId="57005DF5" w14:textId="77777777" w:rsidR="005147FE" w:rsidRPr="00882CEC" w:rsidRDefault="005147FE" w:rsidP="005147FE">
      <w:pPr>
        <w:spacing w:after="0" w:line="240" w:lineRule="auto"/>
        <w:rPr>
          <w:rFonts w:ascii="Arial" w:eastAsia="Times New Roman" w:hAnsi="Arial" w:cs="Arial"/>
          <w:color w:val="444444"/>
          <w:sz w:val="24"/>
          <w:szCs w:val="24"/>
          <w:lang w:eastAsia="en-GB"/>
        </w:rPr>
      </w:pPr>
    </w:p>
    <w:p w14:paraId="44215EF0" w14:textId="77777777" w:rsidR="005147FE" w:rsidRPr="00F60B53" w:rsidRDefault="005147FE" w:rsidP="006B3971">
      <w:pPr>
        <w:spacing w:before="225" w:after="360" w:line="288" w:lineRule="atLeast"/>
        <w:outlineLvl w:val="1"/>
        <w:rPr>
          <w:rFonts w:ascii="Arial" w:eastAsia="Times New Roman" w:hAnsi="Arial" w:cs="Arial"/>
          <w:color w:val="005596"/>
          <w:sz w:val="36"/>
          <w:szCs w:val="36"/>
          <w:lang w:val="en" w:eastAsia="en-GB"/>
        </w:rPr>
      </w:pPr>
      <w:r>
        <w:rPr>
          <w:rFonts w:ascii="Arial" w:eastAsia="Times New Roman" w:hAnsi="Arial" w:cs="Arial"/>
          <w:color w:val="005596"/>
          <w:sz w:val="36"/>
          <w:szCs w:val="36"/>
          <w:lang w:val="en" w:eastAsia="en-GB"/>
        </w:rPr>
        <w:t>How long we keep your data</w:t>
      </w:r>
    </w:p>
    <w:p w14:paraId="4F43FC59" w14:textId="77777777" w:rsidR="00ED290A" w:rsidRPr="005C5337" w:rsidRDefault="008540C5" w:rsidP="008540C5">
      <w:pPr>
        <w:spacing w:after="0" w:line="288" w:lineRule="atLeast"/>
        <w:outlineLvl w:val="1"/>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We retain your personal information for as long as necessary to fulfil the purposes we collected it for, including for the purpose of satisfying any legal, accounting or reporting requirements, or to fulfil statutory obligations. Full information regarding retention periods for the different types of data can be found on our website</w:t>
      </w:r>
      <w:r w:rsidR="00895DDF" w:rsidRPr="005C5337">
        <w:rPr>
          <w:rFonts w:ascii="Arial" w:eastAsia="Times New Roman" w:hAnsi="Arial" w:cs="Arial"/>
          <w:sz w:val="24"/>
          <w:szCs w:val="24"/>
          <w:lang w:val="en" w:eastAsia="en-GB"/>
        </w:rPr>
        <w:t xml:space="preserve"> in our </w:t>
      </w:r>
      <w:hyperlink r:id="rId10" w:history="1">
        <w:r w:rsidR="00895DDF" w:rsidRPr="005C5337">
          <w:rPr>
            <w:rStyle w:val="Hyperlink"/>
            <w:rFonts w:ascii="Arial" w:eastAsia="Times New Roman" w:hAnsi="Arial" w:cs="Arial"/>
            <w:sz w:val="24"/>
            <w:szCs w:val="24"/>
            <w:lang w:val="en" w:eastAsia="en-GB"/>
          </w:rPr>
          <w:t>retention and disposal</w:t>
        </w:r>
      </w:hyperlink>
      <w:r w:rsidR="00895DDF" w:rsidRPr="005C5337">
        <w:rPr>
          <w:rFonts w:ascii="Arial" w:eastAsia="Times New Roman" w:hAnsi="Arial" w:cs="Arial"/>
          <w:sz w:val="24"/>
          <w:szCs w:val="24"/>
          <w:lang w:val="en" w:eastAsia="en-GB"/>
        </w:rPr>
        <w:t xml:space="preserve"> schedule.</w:t>
      </w:r>
      <w:r w:rsidRPr="005C5337">
        <w:rPr>
          <w:rFonts w:ascii="Arial" w:eastAsia="Times New Roman" w:hAnsi="Arial" w:cs="Arial"/>
          <w:sz w:val="24"/>
          <w:szCs w:val="24"/>
          <w:lang w:val="en" w:eastAsia="en-GB"/>
        </w:rPr>
        <w:t xml:space="preserve"> </w:t>
      </w:r>
    </w:p>
    <w:p w14:paraId="7E34B007" w14:textId="77777777" w:rsidR="005147FE" w:rsidRPr="005C5337" w:rsidRDefault="005147FE" w:rsidP="005147FE">
      <w:pPr>
        <w:spacing w:before="225" w:after="75" w:line="288" w:lineRule="atLeast"/>
        <w:outlineLvl w:val="1"/>
        <w:rPr>
          <w:rFonts w:ascii="Arial" w:eastAsia="Times New Roman" w:hAnsi="Arial" w:cs="Arial"/>
          <w:sz w:val="24"/>
          <w:szCs w:val="24"/>
          <w:lang w:val="en" w:eastAsia="en-GB"/>
        </w:rPr>
      </w:pPr>
    </w:p>
    <w:p w14:paraId="46520A9B" w14:textId="77777777" w:rsidR="005147FE" w:rsidRPr="00F60B53" w:rsidRDefault="005147FE" w:rsidP="005147FE">
      <w:pPr>
        <w:spacing w:before="225" w:after="75" w:line="288" w:lineRule="atLeast"/>
        <w:outlineLvl w:val="1"/>
        <w:rPr>
          <w:rFonts w:ascii="Arial" w:eastAsia="Times New Roman" w:hAnsi="Arial" w:cs="Arial"/>
          <w:color w:val="005596"/>
          <w:sz w:val="36"/>
          <w:szCs w:val="36"/>
          <w:lang w:val="en" w:eastAsia="en-GB"/>
        </w:rPr>
      </w:pPr>
      <w:r w:rsidRPr="00F60B53">
        <w:rPr>
          <w:rFonts w:ascii="Arial" w:eastAsia="Times New Roman" w:hAnsi="Arial" w:cs="Arial"/>
          <w:color w:val="005596"/>
          <w:sz w:val="36"/>
          <w:szCs w:val="36"/>
          <w:lang w:val="en" w:eastAsia="en-GB"/>
        </w:rPr>
        <w:t>Data Protection Officer</w:t>
      </w:r>
    </w:p>
    <w:p w14:paraId="546DC522" w14:textId="77777777" w:rsidR="005147FE" w:rsidRPr="005C5337" w:rsidRDefault="005147FE" w:rsidP="005147FE">
      <w:pPr>
        <w:spacing w:after="225"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If you wish to ask us anything about data protection, ask for a copy of your data or you have a complaint about how we have used or looked after your data, you can contact our Data Protection Officer at:</w:t>
      </w:r>
    </w:p>
    <w:p w14:paraId="1230879D" w14:textId="77777777" w:rsidR="005147FE" w:rsidRPr="005C5337" w:rsidRDefault="005147FE" w:rsidP="006B3971">
      <w:pPr>
        <w:spacing w:after="0"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Data Protection Officer</w:t>
      </w:r>
      <w:r w:rsidRPr="005C5337">
        <w:rPr>
          <w:rFonts w:ascii="Arial" w:eastAsia="Times New Roman" w:hAnsi="Arial" w:cs="Arial"/>
          <w:sz w:val="24"/>
          <w:szCs w:val="24"/>
          <w:lang w:val="en" w:eastAsia="en-GB"/>
        </w:rPr>
        <w:br/>
        <w:t>Eastleigh Borough Council</w:t>
      </w:r>
    </w:p>
    <w:p w14:paraId="6ACF58D7" w14:textId="77777777" w:rsidR="005147FE" w:rsidRPr="005C5337" w:rsidRDefault="005147FE" w:rsidP="006B3971">
      <w:pPr>
        <w:spacing w:after="0"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Eastleigh House</w:t>
      </w:r>
    </w:p>
    <w:p w14:paraId="2F9022E6" w14:textId="77777777" w:rsidR="005147FE" w:rsidRPr="005C5337" w:rsidRDefault="005147FE" w:rsidP="006B3971">
      <w:pPr>
        <w:spacing w:after="0"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Upper Market Street</w:t>
      </w:r>
    </w:p>
    <w:p w14:paraId="47978F85" w14:textId="77777777" w:rsidR="005147FE" w:rsidRPr="005C5337" w:rsidRDefault="005147FE" w:rsidP="005147FE">
      <w:pPr>
        <w:spacing w:after="225"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Eastleigh SO50 9YN</w:t>
      </w:r>
    </w:p>
    <w:p w14:paraId="1C69C37A" w14:textId="77777777" w:rsidR="005147FE" w:rsidRPr="005C5337" w:rsidRDefault="005147FE" w:rsidP="005147FE">
      <w:pPr>
        <w:spacing w:after="225"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 xml:space="preserve">Email: </w:t>
      </w:r>
      <w:hyperlink r:id="rId11" w:history="1">
        <w:r w:rsidRPr="005C5337">
          <w:rPr>
            <w:rStyle w:val="Hyperlink"/>
            <w:rFonts w:ascii="Arial" w:eastAsia="Times New Roman" w:hAnsi="Arial" w:cs="Arial"/>
            <w:sz w:val="24"/>
            <w:szCs w:val="24"/>
            <w:lang w:val="en" w:eastAsia="en-GB"/>
          </w:rPr>
          <w:t>DP@eastleigh.gov.uk</w:t>
        </w:r>
      </w:hyperlink>
    </w:p>
    <w:p w14:paraId="207CD0DA" w14:textId="77777777" w:rsidR="005147FE" w:rsidRPr="005C5337" w:rsidRDefault="005147FE" w:rsidP="005147FE">
      <w:pPr>
        <w:spacing w:after="225"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For more information on Data Protection in general, or if you wish to make a complaint relating to how your personal data has been used, please contact:</w:t>
      </w:r>
    </w:p>
    <w:p w14:paraId="6F64F124" w14:textId="77777777" w:rsidR="006B3971" w:rsidRPr="005C5337" w:rsidRDefault="006B3971" w:rsidP="006B3971">
      <w:pPr>
        <w:spacing w:after="225" w:line="360" w:lineRule="atLeast"/>
        <w:rPr>
          <w:rFonts w:ascii="Arial" w:eastAsia="Times New Roman" w:hAnsi="Arial" w:cs="Arial"/>
          <w:sz w:val="24"/>
          <w:szCs w:val="24"/>
          <w:lang w:val="en" w:eastAsia="en-GB"/>
        </w:rPr>
      </w:pPr>
      <w:r w:rsidRPr="005C5337">
        <w:rPr>
          <w:rFonts w:ascii="Arial" w:eastAsia="Times New Roman" w:hAnsi="Arial" w:cs="Arial"/>
          <w:sz w:val="24"/>
          <w:szCs w:val="24"/>
          <w:lang w:val="en" w:eastAsia="en-GB"/>
        </w:rPr>
        <w:t>The Office of the Information Commissioner</w:t>
      </w:r>
      <w:r w:rsidRPr="005C5337">
        <w:rPr>
          <w:rFonts w:ascii="Arial" w:eastAsia="Times New Roman" w:hAnsi="Arial" w:cs="Arial"/>
          <w:sz w:val="24"/>
          <w:szCs w:val="24"/>
          <w:lang w:val="en" w:eastAsia="en-GB"/>
        </w:rPr>
        <w:br/>
        <w:t>Wycliffe House</w:t>
      </w:r>
      <w:r w:rsidRPr="005C5337">
        <w:rPr>
          <w:rFonts w:ascii="Arial" w:eastAsia="Times New Roman" w:hAnsi="Arial" w:cs="Arial"/>
          <w:sz w:val="24"/>
          <w:szCs w:val="24"/>
          <w:lang w:val="en" w:eastAsia="en-GB"/>
        </w:rPr>
        <w:br/>
        <w:t>Water Lane</w:t>
      </w:r>
      <w:r w:rsidRPr="005C5337">
        <w:rPr>
          <w:rFonts w:ascii="Arial" w:eastAsia="Times New Roman" w:hAnsi="Arial" w:cs="Arial"/>
          <w:sz w:val="24"/>
          <w:szCs w:val="24"/>
          <w:lang w:val="en" w:eastAsia="en-GB"/>
        </w:rPr>
        <w:br/>
        <w:t>Wilmslow</w:t>
      </w:r>
      <w:r w:rsidRPr="005C5337">
        <w:rPr>
          <w:rFonts w:ascii="Arial" w:eastAsia="Times New Roman" w:hAnsi="Arial" w:cs="Arial"/>
          <w:sz w:val="24"/>
          <w:szCs w:val="24"/>
          <w:lang w:val="en" w:eastAsia="en-GB"/>
        </w:rPr>
        <w:br/>
        <w:t>Cheshire</w:t>
      </w:r>
      <w:r w:rsidRPr="005C5337">
        <w:rPr>
          <w:rFonts w:ascii="Arial" w:eastAsia="Times New Roman" w:hAnsi="Arial" w:cs="Arial"/>
          <w:sz w:val="24"/>
          <w:szCs w:val="24"/>
          <w:lang w:val="en" w:eastAsia="en-GB"/>
        </w:rPr>
        <w:br/>
        <w:t>SK9 5AX</w:t>
      </w:r>
    </w:p>
    <w:p w14:paraId="0E83E9E4" w14:textId="77777777" w:rsidR="006B3971" w:rsidRPr="005C5337" w:rsidRDefault="006B3971" w:rsidP="006B3971">
      <w:pPr>
        <w:spacing w:after="225" w:line="360" w:lineRule="atLeast"/>
        <w:rPr>
          <w:rFonts w:ascii="Arial" w:eastAsia="Times New Roman" w:hAnsi="Arial" w:cs="Arial"/>
          <w:sz w:val="24"/>
          <w:szCs w:val="24"/>
          <w:lang w:val="nl-NL" w:eastAsia="en-GB"/>
        </w:rPr>
      </w:pPr>
      <w:r w:rsidRPr="005C5337">
        <w:rPr>
          <w:rFonts w:ascii="Arial" w:eastAsia="Times New Roman" w:hAnsi="Arial" w:cs="Arial"/>
          <w:sz w:val="24"/>
          <w:szCs w:val="24"/>
          <w:lang w:val="nl-NL" w:eastAsia="en-GB"/>
        </w:rPr>
        <w:t xml:space="preserve">Website: </w:t>
      </w:r>
      <w:hyperlink r:id="rId12" w:history="1">
        <w:r w:rsidRPr="005C5337">
          <w:rPr>
            <w:rFonts w:ascii="Arial" w:eastAsia="Times New Roman" w:hAnsi="Arial" w:cs="Arial"/>
            <w:color w:val="005596"/>
            <w:sz w:val="24"/>
            <w:szCs w:val="24"/>
            <w:u w:val="single"/>
            <w:lang w:val="nl-NL" w:eastAsia="en-GB"/>
          </w:rPr>
          <w:t>www.ico.org.uk</w:t>
        </w:r>
      </w:hyperlink>
    </w:p>
    <w:p w14:paraId="75B09462" w14:textId="77777777" w:rsidR="006B3971" w:rsidRPr="005C5337" w:rsidRDefault="006B3971" w:rsidP="006B3971">
      <w:pPr>
        <w:spacing w:after="225" w:line="360" w:lineRule="atLeast"/>
        <w:rPr>
          <w:rFonts w:ascii="Arial" w:eastAsia="Times New Roman" w:hAnsi="Arial" w:cs="Arial"/>
          <w:sz w:val="24"/>
          <w:szCs w:val="24"/>
          <w:lang w:val="nl-NL" w:eastAsia="en-GB"/>
        </w:rPr>
      </w:pPr>
      <w:r w:rsidRPr="005C5337">
        <w:rPr>
          <w:rFonts w:ascii="Arial" w:eastAsia="Times New Roman" w:hAnsi="Arial" w:cs="Arial"/>
          <w:sz w:val="24"/>
          <w:szCs w:val="24"/>
          <w:lang w:val="nl-NL" w:eastAsia="en-GB"/>
        </w:rPr>
        <w:t xml:space="preserve">Email: </w:t>
      </w:r>
      <w:hyperlink r:id="rId13" w:history="1">
        <w:r w:rsidRPr="005C5337">
          <w:rPr>
            <w:rFonts w:ascii="Arial" w:eastAsia="Times New Roman" w:hAnsi="Arial" w:cs="Arial"/>
            <w:color w:val="005596"/>
            <w:sz w:val="24"/>
            <w:szCs w:val="24"/>
            <w:u w:val="single"/>
            <w:lang w:val="nl-NL" w:eastAsia="en-GB"/>
          </w:rPr>
          <w:t>casework@ico.org.uk</w:t>
        </w:r>
      </w:hyperlink>
    </w:p>
    <w:p w14:paraId="12397B86" w14:textId="77777777" w:rsidR="006B3971" w:rsidRPr="005C5337" w:rsidRDefault="006B3971" w:rsidP="006B3971">
      <w:pPr>
        <w:rPr>
          <w:rFonts w:ascii="Arial" w:hAnsi="Arial" w:cs="Arial"/>
          <w:sz w:val="24"/>
          <w:szCs w:val="24"/>
          <w:lang w:val="nl-NL"/>
        </w:rPr>
      </w:pPr>
    </w:p>
    <w:p w14:paraId="42448A56" w14:textId="77777777" w:rsidR="006B3971" w:rsidRPr="005C5337" w:rsidRDefault="006B3971" w:rsidP="005147FE">
      <w:pPr>
        <w:spacing w:after="225" w:line="360" w:lineRule="atLeast"/>
        <w:rPr>
          <w:rFonts w:ascii="Arial" w:eastAsia="Times New Roman" w:hAnsi="Arial" w:cs="Arial"/>
          <w:sz w:val="24"/>
          <w:szCs w:val="24"/>
          <w:lang w:val="nl-NL" w:eastAsia="en-GB"/>
        </w:rPr>
      </w:pPr>
    </w:p>
    <w:p w14:paraId="5A7BEA18" w14:textId="77777777" w:rsidR="00397192" w:rsidRPr="005C5337" w:rsidRDefault="00397192">
      <w:pPr>
        <w:rPr>
          <w:rFonts w:ascii="Arial" w:hAnsi="Arial" w:cs="Arial"/>
          <w:sz w:val="24"/>
          <w:szCs w:val="24"/>
          <w:lang w:val="nl-NL"/>
        </w:rPr>
      </w:pPr>
    </w:p>
    <w:sectPr w:rsidR="00397192" w:rsidRPr="005C53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canTypewriter Medium">
    <w:altName w:val="Sitka Smal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A72ACF4"/>
    <w:lvl w:ilvl="0">
      <w:start w:val="1"/>
      <w:numFmt w:val="decimal"/>
      <w:lvlText w:val="%1."/>
      <w:lvlJc w:val="left"/>
      <w:pPr>
        <w:tabs>
          <w:tab w:val="num" w:pos="1416"/>
        </w:tabs>
        <w:ind w:left="1416" w:hanging="360"/>
      </w:pPr>
    </w:lvl>
  </w:abstractNum>
  <w:abstractNum w:abstractNumId="1" w15:restartNumberingAfterBreak="0">
    <w:nsid w:val="05F95CDD"/>
    <w:multiLevelType w:val="multilevel"/>
    <w:tmpl w:val="C546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147E1"/>
    <w:multiLevelType w:val="hybridMultilevel"/>
    <w:tmpl w:val="917A85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41BC"/>
    <w:multiLevelType w:val="hybridMultilevel"/>
    <w:tmpl w:val="2EA6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01847"/>
    <w:multiLevelType w:val="multilevel"/>
    <w:tmpl w:val="FD8EB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80EEC"/>
    <w:multiLevelType w:val="hybridMultilevel"/>
    <w:tmpl w:val="F8489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C05FA"/>
    <w:multiLevelType w:val="hybridMultilevel"/>
    <w:tmpl w:val="FB4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8" w15:restartNumberingAfterBreak="0">
    <w:nsid w:val="378B10C7"/>
    <w:multiLevelType w:val="multilevel"/>
    <w:tmpl w:val="60565476"/>
    <w:styleLink w:val="KHnumHeadings"/>
    <w:lvl w:ilvl="0">
      <w:start w:val="1"/>
      <w:numFmt w:val="decimal"/>
      <w:pStyle w:val="MRKHNumberedHeading1"/>
      <w:lvlText w:val="%1"/>
      <w:lvlJc w:val="left"/>
      <w:pPr>
        <w:tabs>
          <w:tab w:val="num" w:pos="720"/>
        </w:tabs>
        <w:ind w:left="720" w:hanging="720"/>
      </w:pPr>
      <w:rPr>
        <w:rFonts w:ascii="AmericanTypewriter Medium" w:hAnsi="AmericanTypewriter Medium" w:hint="default"/>
        <w:color w:val="663366"/>
        <w:sz w:val="22"/>
      </w:rPr>
    </w:lvl>
    <w:lvl w:ilvl="1">
      <w:start w:val="1"/>
      <w:numFmt w:val="decimal"/>
      <w:pStyle w:val="MRKHNumberedHeading2"/>
      <w:lvlText w:val="%1.%2"/>
      <w:lvlJc w:val="left"/>
      <w:pPr>
        <w:ind w:left="720" w:hanging="720"/>
      </w:pPr>
      <w:rPr>
        <w:rFonts w:ascii="Arial" w:hAnsi="Arial" w:hint="default"/>
        <w:sz w:val="20"/>
      </w:rPr>
    </w:lvl>
    <w:lvl w:ilvl="2">
      <w:start w:val="1"/>
      <w:numFmt w:val="decimal"/>
      <w:pStyle w:val="MRKHNumberedHeading3"/>
      <w:lvlText w:val="%1.%2.%3"/>
      <w:lvlJc w:val="left"/>
      <w:pPr>
        <w:tabs>
          <w:tab w:val="num" w:pos="1797"/>
        </w:tabs>
        <w:ind w:left="1797" w:hanging="1077"/>
      </w:pPr>
      <w:rPr>
        <w:rFonts w:ascii="Arial" w:hAnsi="Arial" w:hint="default"/>
        <w:sz w:val="20"/>
      </w:rPr>
    </w:lvl>
    <w:lvl w:ilvl="3">
      <w:start w:val="1"/>
      <w:numFmt w:val="lowerRoman"/>
      <w:pStyle w:val="MRKHNumberedHeading4"/>
      <w:lvlText w:val="(%4)"/>
      <w:lvlJc w:val="left"/>
      <w:pPr>
        <w:tabs>
          <w:tab w:val="num" w:pos="2517"/>
        </w:tabs>
        <w:ind w:left="2517" w:hanging="720"/>
      </w:pPr>
      <w:rPr>
        <w:rFonts w:ascii="Arial" w:hAnsi="Arial" w:hint="default"/>
        <w:sz w:val="20"/>
      </w:rPr>
    </w:lvl>
    <w:lvl w:ilvl="4">
      <w:start w:val="1"/>
      <w:numFmt w:val="upperLetter"/>
      <w:pStyle w:val="MRKHNumberedHeading5"/>
      <w:lvlText w:val="(%5)"/>
      <w:lvlJc w:val="left"/>
      <w:pPr>
        <w:tabs>
          <w:tab w:val="num" w:pos="3238"/>
        </w:tabs>
        <w:ind w:left="3238" w:hanging="721"/>
      </w:pPr>
      <w:rPr>
        <w:rFonts w:ascii="Arial" w:hAnsi="Arial" w:hint="default"/>
        <w:sz w:val="20"/>
      </w:rPr>
    </w:lvl>
    <w:lvl w:ilvl="5">
      <w:start w:val="1"/>
      <w:numFmt w:val="decimal"/>
      <w:pStyle w:val="MRKHNumberedHeading6"/>
      <w:lvlText w:val="%6)"/>
      <w:lvlJc w:val="left"/>
      <w:pPr>
        <w:tabs>
          <w:tab w:val="num" w:pos="3958"/>
        </w:tabs>
        <w:ind w:left="3958" w:hanging="720"/>
      </w:pPr>
      <w:rPr>
        <w:rFonts w:ascii="Arial" w:hAnsi="Arial" w:hint="default"/>
        <w:sz w:val="20"/>
      </w:rPr>
    </w:lvl>
    <w:lvl w:ilvl="6">
      <w:start w:val="1"/>
      <w:numFmt w:val="lowerLetter"/>
      <w:pStyle w:val="MRKHNumberedHeading7"/>
      <w:lvlText w:val="%7)"/>
      <w:lvlJc w:val="left"/>
      <w:pPr>
        <w:tabs>
          <w:tab w:val="num" w:pos="4678"/>
        </w:tabs>
        <w:ind w:left="4678" w:hanging="720"/>
      </w:pPr>
      <w:rPr>
        <w:rFonts w:ascii="Arial" w:hAnsi="Arial" w:hint="default"/>
        <w:sz w:val="20"/>
      </w:rPr>
    </w:lvl>
    <w:lvl w:ilvl="7">
      <w:start w:val="1"/>
      <w:numFmt w:val="lowerRoman"/>
      <w:pStyle w:val="MRKHNumberedHeading8"/>
      <w:lvlText w:val="%8)"/>
      <w:lvlJc w:val="left"/>
      <w:pPr>
        <w:tabs>
          <w:tab w:val="num" w:pos="5398"/>
        </w:tabs>
        <w:ind w:left="5398" w:hanging="720"/>
      </w:pPr>
      <w:rPr>
        <w:rFonts w:ascii="Arial" w:hAnsi="Arial" w:hint="default"/>
        <w:sz w:val="20"/>
      </w:rPr>
    </w:lvl>
    <w:lvl w:ilvl="8">
      <w:start w:val="1"/>
      <w:numFmt w:val="upperLetter"/>
      <w:pStyle w:val="MRKHNumberedHeading9"/>
      <w:lvlText w:val="%9)"/>
      <w:lvlJc w:val="left"/>
      <w:pPr>
        <w:tabs>
          <w:tab w:val="num" w:pos="6118"/>
        </w:tabs>
        <w:ind w:left="6118" w:hanging="720"/>
      </w:pPr>
      <w:rPr>
        <w:rFonts w:ascii="Arial" w:hAnsi="Arial" w:hint="default"/>
        <w:sz w:val="20"/>
      </w:rPr>
    </w:lvl>
  </w:abstractNum>
  <w:abstractNum w:abstractNumId="9" w15:restartNumberingAfterBreak="0">
    <w:nsid w:val="44C85EE3"/>
    <w:multiLevelType w:val="multilevel"/>
    <w:tmpl w:val="0994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053264"/>
    <w:multiLevelType w:val="hybridMultilevel"/>
    <w:tmpl w:val="D670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881FAC"/>
    <w:multiLevelType w:val="hybridMultilevel"/>
    <w:tmpl w:val="7FB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27439"/>
    <w:multiLevelType w:val="hybridMultilevel"/>
    <w:tmpl w:val="D94AA2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F4844FA"/>
    <w:multiLevelType w:val="hybridMultilevel"/>
    <w:tmpl w:val="D332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87A28"/>
    <w:multiLevelType w:val="hybridMultilevel"/>
    <w:tmpl w:val="2BF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25179"/>
    <w:multiLevelType w:val="hybridMultilevel"/>
    <w:tmpl w:val="29A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97EC7"/>
    <w:multiLevelType w:val="multilevel"/>
    <w:tmpl w:val="C3B8F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90136"/>
    <w:multiLevelType w:val="hybridMultilevel"/>
    <w:tmpl w:val="54E4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8137A"/>
    <w:multiLevelType w:val="hybridMultilevel"/>
    <w:tmpl w:val="EB0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DA6EBF"/>
    <w:multiLevelType w:val="hybridMultilevel"/>
    <w:tmpl w:val="0B587C76"/>
    <w:lvl w:ilvl="0" w:tplc="08090001">
      <w:start w:val="1"/>
      <w:numFmt w:val="bullet"/>
      <w:lvlText w:val=""/>
      <w:lvlJc w:val="left"/>
      <w:pPr>
        <w:ind w:left="502" w:hanging="360"/>
      </w:pPr>
      <w:rPr>
        <w:rFonts w:ascii="Symbol" w:hAnsi="Symbol" w:hint="default"/>
      </w:rPr>
    </w:lvl>
    <w:lvl w:ilvl="1" w:tplc="2DE0399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566A27"/>
    <w:multiLevelType w:val="hybridMultilevel"/>
    <w:tmpl w:val="912E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991001">
    <w:abstractNumId w:val="13"/>
  </w:num>
  <w:num w:numId="2" w16cid:durableId="1822035977">
    <w:abstractNumId w:val="17"/>
  </w:num>
  <w:num w:numId="3" w16cid:durableId="907688496">
    <w:abstractNumId w:val="20"/>
  </w:num>
  <w:num w:numId="4" w16cid:durableId="1330065144">
    <w:abstractNumId w:val="12"/>
  </w:num>
  <w:num w:numId="5" w16cid:durableId="2126806658">
    <w:abstractNumId w:val="14"/>
  </w:num>
  <w:num w:numId="6" w16cid:durableId="107699938">
    <w:abstractNumId w:val="6"/>
  </w:num>
  <w:num w:numId="7" w16cid:durableId="1282302715">
    <w:abstractNumId w:val="9"/>
  </w:num>
  <w:num w:numId="8" w16cid:durableId="215094966">
    <w:abstractNumId w:val="10"/>
  </w:num>
  <w:num w:numId="9" w16cid:durableId="1181774548">
    <w:abstractNumId w:val="11"/>
  </w:num>
  <w:num w:numId="10" w16cid:durableId="2134978282">
    <w:abstractNumId w:val="15"/>
  </w:num>
  <w:num w:numId="11" w16cid:durableId="1629553617">
    <w:abstractNumId w:val="5"/>
  </w:num>
  <w:num w:numId="12" w16cid:durableId="1157497625">
    <w:abstractNumId w:val="3"/>
  </w:num>
  <w:num w:numId="13" w16cid:durableId="2018923416">
    <w:abstractNumId w:val="7"/>
  </w:num>
  <w:num w:numId="14" w16cid:durableId="104153333">
    <w:abstractNumId w:val="8"/>
    <w:lvlOverride w:ilvl="0">
      <w:lvl w:ilvl="0">
        <w:start w:val="1"/>
        <w:numFmt w:val="decimal"/>
        <w:pStyle w:val="MRKHNumberedHeading1"/>
        <w:lvlText w:val="%1"/>
        <w:lvlJc w:val="left"/>
        <w:pPr>
          <w:tabs>
            <w:tab w:val="num" w:pos="720"/>
          </w:tabs>
          <w:ind w:left="720" w:hanging="720"/>
        </w:pPr>
        <w:rPr>
          <w:rFonts w:ascii="AmericanTypewriter Medium" w:hAnsi="AmericanTypewriter Medium" w:hint="default"/>
          <w:color w:val="000000" w:themeColor="text1"/>
          <w:sz w:val="22"/>
        </w:rPr>
      </w:lvl>
    </w:lvlOverride>
    <w:lvlOverride w:ilvl="1">
      <w:lvl w:ilvl="1">
        <w:start w:val="1"/>
        <w:numFmt w:val="decimal"/>
        <w:pStyle w:val="MRKHNumberedHeading2"/>
        <w:lvlText w:val="%1.%2"/>
        <w:lvlJc w:val="left"/>
        <w:pPr>
          <w:ind w:left="7666" w:hanging="720"/>
        </w:pPr>
        <w:rPr>
          <w:rFonts w:ascii="Arial" w:hAnsi="Arial" w:hint="default"/>
          <w:i w:val="0"/>
          <w:sz w:val="20"/>
        </w:rPr>
      </w:lvl>
    </w:lvlOverride>
    <w:lvlOverride w:ilvl="2">
      <w:lvl w:ilvl="2">
        <w:start w:val="1"/>
        <w:numFmt w:val="decimal"/>
        <w:pStyle w:val="MRKHNumberedHeading3"/>
        <w:lvlText w:val="%1.%2.%3"/>
        <w:lvlJc w:val="left"/>
        <w:pPr>
          <w:tabs>
            <w:tab w:val="num" w:pos="1797"/>
          </w:tabs>
          <w:ind w:left="1797" w:hanging="1077"/>
        </w:pPr>
        <w:rPr>
          <w:rFonts w:ascii="Arial" w:hAnsi="Arial" w:hint="default"/>
          <w:sz w:val="20"/>
        </w:rPr>
      </w:lvl>
    </w:lvlOverride>
    <w:lvlOverride w:ilvl="3">
      <w:lvl w:ilvl="3">
        <w:start w:val="1"/>
        <w:numFmt w:val="lowerRoman"/>
        <w:pStyle w:val="MRKHNumberedHeading4"/>
        <w:lvlText w:val="(%4)"/>
        <w:lvlJc w:val="left"/>
        <w:pPr>
          <w:tabs>
            <w:tab w:val="num" w:pos="2517"/>
          </w:tabs>
          <w:ind w:left="2517" w:hanging="720"/>
        </w:pPr>
        <w:rPr>
          <w:rFonts w:ascii="Arial" w:hAnsi="Arial" w:hint="default"/>
          <w:sz w:val="20"/>
        </w:rPr>
      </w:lvl>
    </w:lvlOverride>
    <w:lvlOverride w:ilvl="4">
      <w:lvl w:ilvl="4">
        <w:start w:val="1"/>
        <w:numFmt w:val="upperLetter"/>
        <w:pStyle w:val="MRKHNumberedHeading5"/>
        <w:lvlText w:val="(%5)"/>
        <w:lvlJc w:val="left"/>
        <w:pPr>
          <w:tabs>
            <w:tab w:val="num" w:pos="3238"/>
          </w:tabs>
          <w:ind w:left="3238" w:hanging="721"/>
        </w:pPr>
        <w:rPr>
          <w:rFonts w:ascii="Arial" w:hAnsi="Arial" w:hint="default"/>
          <w:sz w:val="20"/>
        </w:rPr>
      </w:lvl>
    </w:lvlOverride>
    <w:lvlOverride w:ilvl="5">
      <w:lvl w:ilvl="5">
        <w:start w:val="1"/>
        <w:numFmt w:val="decimal"/>
        <w:pStyle w:val="MRKHNumberedHeading6"/>
        <w:lvlText w:val="%6)"/>
        <w:lvlJc w:val="left"/>
        <w:pPr>
          <w:tabs>
            <w:tab w:val="num" w:pos="3958"/>
          </w:tabs>
          <w:ind w:left="3958" w:hanging="720"/>
        </w:pPr>
        <w:rPr>
          <w:rFonts w:ascii="Arial" w:hAnsi="Arial" w:hint="default"/>
          <w:sz w:val="20"/>
        </w:rPr>
      </w:lvl>
    </w:lvlOverride>
    <w:lvlOverride w:ilvl="6">
      <w:lvl w:ilvl="6">
        <w:start w:val="1"/>
        <w:numFmt w:val="lowerLetter"/>
        <w:pStyle w:val="MRKHNumberedHeading7"/>
        <w:lvlText w:val="%7)"/>
        <w:lvlJc w:val="left"/>
        <w:pPr>
          <w:tabs>
            <w:tab w:val="num" w:pos="4678"/>
          </w:tabs>
          <w:ind w:left="4678" w:hanging="720"/>
        </w:pPr>
        <w:rPr>
          <w:rFonts w:ascii="Arial" w:hAnsi="Arial" w:hint="default"/>
          <w:sz w:val="20"/>
        </w:rPr>
      </w:lvl>
    </w:lvlOverride>
    <w:lvlOverride w:ilvl="7">
      <w:lvl w:ilvl="7">
        <w:start w:val="1"/>
        <w:numFmt w:val="lowerRoman"/>
        <w:pStyle w:val="MRKHNumberedHeading8"/>
        <w:lvlText w:val="%8)"/>
        <w:lvlJc w:val="left"/>
        <w:pPr>
          <w:tabs>
            <w:tab w:val="num" w:pos="5398"/>
          </w:tabs>
          <w:ind w:left="5398" w:hanging="720"/>
        </w:pPr>
        <w:rPr>
          <w:rFonts w:ascii="Arial" w:hAnsi="Arial" w:hint="default"/>
          <w:sz w:val="20"/>
        </w:rPr>
      </w:lvl>
    </w:lvlOverride>
    <w:lvlOverride w:ilvl="8">
      <w:lvl w:ilvl="8">
        <w:start w:val="1"/>
        <w:numFmt w:val="upperLetter"/>
        <w:pStyle w:val="MRKHNumberedHeading9"/>
        <w:lvlText w:val="%9)"/>
        <w:lvlJc w:val="left"/>
        <w:pPr>
          <w:tabs>
            <w:tab w:val="num" w:pos="6118"/>
          </w:tabs>
          <w:ind w:left="6118" w:hanging="720"/>
        </w:pPr>
        <w:rPr>
          <w:rFonts w:ascii="Arial" w:hAnsi="Arial" w:hint="default"/>
          <w:sz w:val="20"/>
        </w:rPr>
      </w:lvl>
    </w:lvlOverride>
  </w:num>
  <w:num w:numId="15" w16cid:durableId="1888562074">
    <w:abstractNumId w:val="8"/>
  </w:num>
  <w:num w:numId="16" w16cid:durableId="1619098680">
    <w:abstractNumId w:val="19"/>
  </w:num>
  <w:num w:numId="17" w16cid:durableId="1062293013">
    <w:abstractNumId w:val="2"/>
  </w:num>
  <w:num w:numId="18" w16cid:durableId="1705713510">
    <w:abstractNumId w:val="0"/>
  </w:num>
  <w:num w:numId="19" w16cid:durableId="698777131">
    <w:abstractNumId w:val="18"/>
  </w:num>
  <w:num w:numId="20" w16cid:durableId="11348536">
    <w:abstractNumId w:val="16"/>
  </w:num>
  <w:num w:numId="21" w16cid:durableId="1513763473">
    <w:abstractNumId w:val="4"/>
  </w:num>
  <w:num w:numId="22" w16cid:durableId="1518350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FE"/>
    <w:rsid w:val="00033562"/>
    <w:rsid w:val="00050459"/>
    <w:rsid w:val="00062C23"/>
    <w:rsid w:val="000A06EC"/>
    <w:rsid w:val="000A7DEF"/>
    <w:rsid w:val="000D2C1F"/>
    <w:rsid w:val="000F5134"/>
    <w:rsid w:val="00175184"/>
    <w:rsid w:val="001872D3"/>
    <w:rsid w:val="001A159A"/>
    <w:rsid w:val="001C4519"/>
    <w:rsid w:val="001D1634"/>
    <w:rsid w:val="001D2734"/>
    <w:rsid w:val="001F409D"/>
    <w:rsid w:val="00234750"/>
    <w:rsid w:val="00236B61"/>
    <w:rsid w:val="00241281"/>
    <w:rsid w:val="002F627C"/>
    <w:rsid w:val="00326425"/>
    <w:rsid w:val="0035337F"/>
    <w:rsid w:val="00397192"/>
    <w:rsid w:val="00467C3F"/>
    <w:rsid w:val="00477D1B"/>
    <w:rsid w:val="004B185E"/>
    <w:rsid w:val="004D0CA2"/>
    <w:rsid w:val="005147FE"/>
    <w:rsid w:val="00527ADD"/>
    <w:rsid w:val="00551FA9"/>
    <w:rsid w:val="005C5337"/>
    <w:rsid w:val="006B3971"/>
    <w:rsid w:val="006E3B60"/>
    <w:rsid w:val="006F62B6"/>
    <w:rsid w:val="00713A0F"/>
    <w:rsid w:val="00726B1E"/>
    <w:rsid w:val="00823F12"/>
    <w:rsid w:val="00830ED0"/>
    <w:rsid w:val="00845A21"/>
    <w:rsid w:val="008465C2"/>
    <w:rsid w:val="008540C5"/>
    <w:rsid w:val="00863A20"/>
    <w:rsid w:val="008737BF"/>
    <w:rsid w:val="00895DDF"/>
    <w:rsid w:val="008A2CED"/>
    <w:rsid w:val="008E11B4"/>
    <w:rsid w:val="008F7F31"/>
    <w:rsid w:val="00907EC0"/>
    <w:rsid w:val="00956550"/>
    <w:rsid w:val="009725C5"/>
    <w:rsid w:val="009852A7"/>
    <w:rsid w:val="009A11A6"/>
    <w:rsid w:val="009A6C9A"/>
    <w:rsid w:val="00A05166"/>
    <w:rsid w:val="00B415CF"/>
    <w:rsid w:val="00B551DF"/>
    <w:rsid w:val="00BA16BF"/>
    <w:rsid w:val="00BD35F9"/>
    <w:rsid w:val="00BD4CE8"/>
    <w:rsid w:val="00C26B20"/>
    <w:rsid w:val="00C30776"/>
    <w:rsid w:val="00C703D4"/>
    <w:rsid w:val="00CB4C5A"/>
    <w:rsid w:val="00CF19A0"/>
    <w:rsid w:val="00D05122"/>
    <w:rsid w:val="00D500E5"/>
    <w:rsid w:val="00D705BE"/>
    <w:rsid w:val="00D73830"/>
    <w:rsid w:val="00DB77B8"/>
    <w:rsid w:val="00E601FB"/>
    <w:rsid w:val="00E75A28"/>
    <w:rsid w:val="00ED290A"/>
    <w:rsid w:val="00F324EC"/>
    <w:rsid w:val="00F55E1D"/>
    <w:rsid w:val="00FF1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034B"/>
  <w15:docId w15:val="{5EF72D55-E3CA-4489-81FF-119B6F07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47FE"/>
    <w:pPr>
      <w:spacing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147FE"/>
    <w:rPr>
      <w:color w:val="0000FF" w:themeColor="hyperlink"/>
      <w:u w:val="single"/>
    </w:rPr>
  </w:style>
  <w:style w:type="paragraph" w:styleId="ListParagraph">
    <w:name w:val="List Paragraph"/>
    <w:basedOn w:val="Normal"/>
    <w:uiPriority w:val="34"/>
    <w:qFormat/>
    <w:rsid w:val="005147FE"/>
    <w:pPr>
      <w:ind w:left="720"/>
      <w:contextualSpacing/>
    </w:pPr>
  </w:style>
  <w:style w:type="table" w:styleId="TableGrid">
    <w:name w:val="Table Grid"/>
    <w:basedOn w:val="TableNormal"/>
    <w:uiPriority w:val="59"/>
    <w:rsid w:val="00514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71"/>
    <w:rPr>
      <w:rFonts w:ascii="Tahoma" w:hAnsi="Tahoma" w:cs="Tahoma"/>
      <w:sz w:val="16"/>
      <w:szCs w:val="16"/>
    </w:rPr>
  </w:style>
  <w:style w:type="paragraph" w:customStyle="1" w:styleId="Default">
    <w:name w:val="Default"/>
    <w:rsid w:val="00907EC0"/>
    <w:pPr>
      <w:autoSpaceDE w:val="0"/>
      <w:autoSpaceDN w:val="0"/>
      <w:adjustRightInd w:val="0"/>
      <w:spacing w:after="0" w:line="240" w:lineRule="auto"/>
    </w:pPr>
    <w:rPr>
      <w:rFonts w:ascii="Calibri" w:hAnsi="Calibri" w:cs="Calibri"/>
      <w:color w:val="000000"/>
      <w:sz w:val="24"/>
      <w:szCs w:val="24"/>
    </w:rPr>
  </w:style>
  <w:style w:type="paragraph" w:customStyle="1" w:styleId="Normal10">
    <w:name w:val="Normal10"/>
    <w:qFormat/>
    <w:rsid w:val="006F62B6"/>
    <w:pPr>
      <w:spacing w:after="0" w:line="288" w:lineRule="auto"/>
    </w:pPr>
    <w:rPr>
      <w:rFonts w:ascii="Arial" w:eastAsia="Calibri" w:hAnsi="Arial" w:cs="Times New Roman"/>
      <w:sz w:val="20"/>
      <w:lang w:eastAsia="en-GB"/>
    </w:rPr>
  </w:style>
  <w:style w:type="paragraph" w:customStyle="1" w:styleId="MRDefinitions1">
    <w:name w:val="M&amp;R Definitions 1"/>
    <w:aliases w:val="M&amp;Rdef1"/>
    <w:basedOn w:val="Normal10"/>
    <w:uiPriority w:val="50"/>
    <w:qFormat/>
    <w:rsid w:val="008737BF"/>
    <w:pPr>
      <w:numPr>
        <w:numId w:val="13"/>
      </w:numPr>
    </w:pPr>
    <w:rPr>
      <w:rFonts w:cs="Arial"/>
    </w:rPr>
  </w:style>
  <w:style w:type="paragraph" w:customStyle="1" w:styleId="MRDefinitions2">
    <w:name w:val="M&amp;R Definitions 2"/>
    <w:aliases w:val="M&amp;Rdef2"/>
    <w:basedOn w:val="Normal10"/>
    <w:uiPriority w:val="50"/>
    <w:qFormat/>
    <w:rsid w:val="008737BF"/>
    <w:pPr>
      <w:numPr>
        <w:ilvl w:val="1"/>
        <w:numId w:val="13"/>
      </w:numPr>
      <w:tabs>
        <w:tab w:val="left" w:pos="1440"/>
      </w:tabs>
    </w:pPr>
  </w:style>
  <w:style w:type="paragraph" w:customStyle="1" w:styleId="MRDefinitions3">
    <w:name w:val="M&amp;R Definitions 3"/>
    <w:aliases w:val="M&amp;Rdef3"/>
    <w:basedOn w:val="Normal10"/>
    <w:uiPriority w:val="50"/>
    <w:qFormat/>
    <w:rsid w:val="008737BF"/>
    <w:pPr>
      <w:numPr>
        <w:ilvl w:val="2"/>
        <w:numId w:val="13"/>
      </w:numPr>
      <w:tabs>
        <w:tab w:val="left" w:pos="2160"/>
      </w:tabs>
    </w:pPr>
  </w:style>
  <w:style w:type="paragraph" w:customStyle="1" w:styleId="MRDefinitions4">
    <w:name w:val="M&amp;R Definitions 4"/>
    <w:aliases w:val="M&amp;Rdef4"/>
    <w:basedOn w:val="Normal10"/>
    <w:uiPriority w:val="50"/>
    <w:rsid w:val="008737BF"/>
    <w:pPr>
      <w:numPr>
        <w:ilvl w:val="3"/>
        <w:numId w:val="13"/>
      </w:numPr>
      <w:tabs>
        <w:tab w:val="left" w:pos="2880"/>
      </w:tabs>
    </w:pPr>
  </w:style>
  <w:style w:type="paragraph" w:customStyle="1" w:styleId="MRDefinitions5">
    <w:name w:val="M&amp;R Definitions 5"/>
    <w:aliases w:val="M&amp;Rdef5"/>
    <w:basedOn w:val="Normal10"/>
    <w:uiPriority w:val="50"/>
    <w:rsid w:val="008737BF"/>
    <w:pPr>
      <w:numPr>
        <w:ilvl w:val="4"/>
        <w:numId w:val="13"/>
      </w:numPr>
      <w:tabs>
        <w:tab w:val="left" w:pos="3600"/>
      </w:tabs>
    </w:pPr>
  </w:style>
  <w:style w:type="numbering" w:customStyle="1" w:styleId="Definitions">
    <w:name w:val="Definitions"/>
    <w:rsid w:val="008737BF"/>
    <w:pPr>
      <w:numPr>
        <w:numId w:val="13"/>
      </w:numPr>
    </w:pPr>
  </w:style>
  <w:style w:type="paragraph" w:customStyle="1" w:styleId="MRKHNumberedHeading1">
    <w:name w:val="M&amp;R KH Numbered Heading 1"/>
    <w:aliases w:val="M&amp;RnH1"/>
    <w:basedOn w:val="Normal10"/>
    <w:uiPriority w:val="47"/>
    <w:qFormat/>
    <w:rsid w:val="008737BF"/>
    <w:pPr>
      <w:keepNext/>
      <w:keepLines/>
      <w:numPr>
        <w:numId w:val="14"/>
      </w:numPr>
      <w:spacing w:before="240"/>
      <w:outlineLvl w:val="0"/>
    </w:pPr>
    <w:rPr>
      <w:rFonts w:ascii="AmericanTypewriter Medium" w:hAnsi="AmericanTypewriter Medium"/>
      <w:color w:val="663366"/>
      <w:sz w:val="22"/>
    </w:rPr>
  </w:style>
  <w:style w:type="paragraph" w:customStyle="1" w:styleId="MRKHNumberedHeading2">
    <w:name w:val="M&amp;R KH Numbered Heading 2"/>
    <w:aliases w:val="M&amp;RnH2"/>
    <w:basedOn w:val="Normal10"/>
    <w:uiPriority w:val="47"/>
    <w:qFormat/>
    <w:rsid w:val="008737BF"/>
    <w:pPr>
      <w:numPr>
        <w:ilvl w:val="1"/>
        <w:numId w:val="14"/>
      </w:numPr>
      <w:spacing w:before="240"/>
      <w:outlineLvl w:val="1"/>
    </w:pPr>
  </w:style>
  <w:style w:type="paragraph" w:customStyle="1" w:styleId="MRKHNumberedHeading3">
    <w:name w:val="M&amp;R KH Numbered Heading 3"/>
    <w:aliases w:val="M&amp;RnH3"/>
    <w:basedOn w:val="Normal10"/>
    <w:uiPriority w:val="47"/>
    <w:qFormat/>
    <w:rsid w:val="008737BF"/>
    <w:pPr>
      <w:numPr>
        <w:ilvl w:val="2"/>
        <w:numId w:val="14"/>
      </w:numPr>
      <w:spacing w:before="240"/>
      <w:outlineLvl w:val="2"/>
    </w:pPr>
  </w:style>
  <w:style w:type="paragraph" w:customStyle="1" w:styleId="MRKHNumberedHeading4">
    <w:name w:val="M&amp;R KH Numbered Heading 4"/>
    <w:aliases w:val="M&amp;RnH4"/>
    <w:basedOn w:val="Normal10"/>
    <w:uiPriority w:val="47"/>
    <w:rsid w:val="008737BF"/>
    <w:pPr>
      <w:numPr>
        <w:ilvl w:val="3"/>
        <w:numId w:val="14"/>
      </w:numPr>
      <w:spacing w:before="240"/>
      <w:outlineLvl w:val="3"/>
    </w:pPr>
  </w:style>
  <w:style w:type="paragraph" w:customStyle="1" w:styleId="MRKHNumberedHeading5">
    <w:name w:val="M&amp;R KH Numbered Heading 5"/>
    <w:aliases w:val="M&amp;RnH5"/>
    <w:basedOn w:val="Normal10"/>
    <w:uiPriority w:val="47"/>
    <w:rsid w:val="008737BF"/>
    <w:pPr>
      <w:numPr>
        <w:ilvl w:val="4"/>
        <w:numId w:val="14"/>
      </w:numPr>
      <w:spacing w:before="240"/>
      <w:outlineLvl w:val="4"/>
    </w:pPr>
  </w:style>
  <w:style w:type="paragraph" w:customStyle="1" w:styleId="MRKHNumberedHeading6">
    <w:name w:val="M&amp;R KH Numbered Heading 6"/>
    <w:aliases w:val="M&amp;RnH6"/>
    <w:basedOn w:val="Normal10"/>
    <w:uiPriority w:val="47"/>
    <w:rsid w:val="008737BF"/>
    <w:pPr>
      <w:numPr>
        <w:ilvl w:val="5"/>
        <w:numId w:val="14"/>
      </w:numPr>
      <w:spacing w:before="240"/>
      <w:outlineLvl w:val="5"/>
    </w:pPr>
  </w:style>
  <w:style w:type="paragraph" w:customStyle="1" w:styleId="MRKHNumberedHeading7">
    <w:name w:val="M&amp;R KH Numbered Heading 7"/>
    <w:aliases w:val="M&amp;RnH7"/>
    <w:basedOn w:val="Normal10"/>
    <w:uiPriority w:val="47"/>
    <w:rsid w:val="008737BF"/>
    <w:pPr>
      <w:numPr>
        <w:ilvl w:val="6"/>
        <w:numId w:val="14"/>
      </w:numPr>
      <w:spacing w:before="240"/>
      <w:outlineLvl w:val="6"/>
    </w:pPr>
  </w:style>
  <w:style w:type="paragraph" w:customStyle="1" w:styleId="MRKHNumberedHeading8">
    <w:name w:val="M&amp;R KH Numbered Heading 8"/>
    <w:aliases w:val="M&amp;RnH8"/>
    <w:basedOn w:val="Normal10"/>
    <w:uiPriority w:val="47"/>
    <w:rsid w:val="008737BF"/>
    <w:pPr>
      <w:numPr>
        <w:ilvl w:val="7"/>
        <w:numId w:val="14"/>
      </w:numPr>
      <w:spacing w:before="240"/>
      <w:outlineLvl w:val="7"/>
    </w:pPr>
  </w:style>
  <w:style w:type="paragraph" w:customStyle="1" w:styleId="MRKHNumberedHeading9">
    <w:name w:val="M&amp;R KH Numbered Heading 9"/>
    <w:aliases w:val="M&amp;RnH9"/>
    <w:basedOn w:val="Normal10"/>
    <w:uiPriority w:val="47"/>
    <w:rsid w:val="008737BF"/>
    <w:pPr>
      <w:numPr>
        <w:ilvl w:val="8"/>
        <w:numId w:val="14"/>
      </w:numPr>
      <w:spacing w:before="240"/>
      <w:outlineLvl w:val="8"/>
    </w:pPr>
  </w:style>
  <w:style w:type="numbering" w:customStyle="1" w:styleId="KHnumHeadings">
    <w:name w:val="KHnumHeadings"/>
    <w:uiPriority w:val="99"/>
    <w:rsid w:val="008737BF"/>
    <w:pPr>
      <w:numPr>
        <w:numId w:val="15"/>
      </w:numPr>
    </w:pPr>
  </w:style>
  <w:style w:type="paragraph" w:styleId="Header">
    <w:name w:val="header"/>
    <w:basedOn w:val="Normal"/>
    <w:link w:val="HeaderChar"/>
    <w:uiPriority w:val="99"/>
    <w:rsid w:val="00062C23"/>
    <w:pPr>
      <w:tabs>
        <w:tab w:val="center" w:pos="4513"/>
        <w:tab w:val="right" w:pos="9026"/>
      </w:tabs>
      <w:spacing w:after="0" w:line="240" w:lineRule="auto"/>
    </w:pPr>
    <w:rPr>
      <w:rFonts w:ascii="Arial" w:eastAsia="Calibri" w:hAnsi="Arial" w:cs="Times New Roman"/>
      <w:sz w:val="20"/>
      <w:lang w:eastAsia="en-GB"/>
    </w:rPr>
  </w:style>
  <w:style w:type="character" w:customStyle="1" w:styleId="HeaderChar">
    <w:name w:val="Header Char"/>
    <w:basedOn w:val="DefaultParagraphFont"/>
    <w:link w:val="Header"/>
    <w:uiPriority w:val="99"/>
    <w:rsid w:val="00062C23"/>
    <w:rPr>
      <w:rFonts w:ascii="Arial" w:eastAsia="Calibri" w:hAnsi="Arial"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0439">
      <w:bodyDiv w:val="1"/>
      <w:marLeft w:val="0"/>
      <w:marRight w:val="0"/>
      <w:marTop w:val="0"/>
      <w:marBottom w:val="0"/>
      <w:divBdr>
        <w:top w:val="none" w:sz="0" w:space="0" w:color="auto"/>
        <w:left w:val="none" w:sz="0" w:space="0" w:color="auto"/>
        <w:bottom w:val="none" w:sz="0" w:space="0" w:color="auto"/>
        <w:right w:val="none" w:sz="0" w:space="0" w:color="auto"/>
      </w:divBdr>
    </w:div>
    <w:div w:id="149369150">
      <w:bodyDiv w:val="1"/>
      <w:marLeft w:val="0"/>
      <w:marRight w:val="0"/>
      <w:marTop w:val="0"/>
      <w:marBottom w:val="0"/>
      <w:divBdr>
        <w:top w:val="none" w:sz="0" w:space="0" w:color="auto"/>
        <w:left w:val="none" w:sz="0" w:space="0" w:color="auto"/>
        <w:bottom w:val="none" w:sz="0" w:space="0" w:color="auto"/>
        <w:right w:val="none" w:sz="0" w:space="0" w:color="auto"/>
      </w:divBdr>
    </w:div>
    <w:div w:id="475685379">
      <w:bodyDiv w:val="1"/>
      <w:marLeft w:val="0"/>
      <w:marRight w:val="0"/>
      <w:marTop w:val="0"/>
      <w:marBottom w:val="0"/>
      <w:divBdr>
        <w:top w:val="none" w:sz="0" w:space="0" w:color="auto"/>
        <w:left w:val="none" w:sz="0" w:space="0" w:color="auto"/>
        <w:bottom w:val="none" w:sz="0" w:space="0" w:color="auto"/>
        <w:right w:val="none" w:sz="0" w:space="0" w:color="auto"/>
      </w:divBdr>
    </w:div>
    <w:div w:id="1717313907">
      <w:bodyDiv w:val="1"/>
      <w:marLeft w:val="0"/>
      <w:marRight w:val="0"/>
      <w:marTop w:val="0"/>
      <w:marBottom w:val="0"/>
      <w:divBdr>
        <w:top w:val="none" w:sz="0" w:space="0" w:color="auto"/>
        <w:left w:val="none" w:sz="0" w:space="0" w:color="auto"/>
        <w:bottom w:val="none" w:sz="0" w:space="0" w:color="auto"/>
        <w:right w:val="none" w:sz="0" w:space="0" w:color="auto"/>
      </w:divBdr>
      <w:divsChild>
        <w:div w:id="662241306">
          <w:marLeft w:val="0"/>
          <w:marRight w:val="0"/>
          <w:marTop w:val="0"/>
          <w:marBottom w:val="0"/>
          <w:divBdr>
            <w:top w:val="none" w:sz="0" w:space="0" w:color="auto"/>
            <w:left w:val="none" w:sz="0" w:space="0" w:color="auto"/>
            <w:bottom w:val="none" w:sz="0" w:space="0" w:color="auto"/>
            <w:right w:val="none" w:sz="0" w:space="0" w:color="auto"/>
          </w:divBdr>
          <w:divsChild>
            <w:div w:id="1548376261">
              <w:marLeft w:val="0"/>
              <w:marRight w:val="0"/>
              <w:marTop w:val="0"/>
              <w:marBottom w:val="0"/>
              <w:divBdr>
                <w:top w:val="none" w:sz="0" w:space="0" w:color="auto"/>
                <w:left w:val="none" w:sz="0" w:space="0" w:color="auto"/>
                <w:bottom w:val="none" w:sz="0" w:space="0" w:color="auto"/>
                <w:right w:val="none" w:sz="0" w:space="0" w:color="auto"/>
              </w:divBdr>
              <w:divsChild>
                <w:div w:id="662316821">
                  <w:marLeft w:val="0"/>
                  <w:marRight w:val="0"/>
                  <w:marTop w:val="0"/>
                  <w:marBottom w:val="0"/>
                  <w:divBdr>
                    <w:top w:val="none" w:sz="0" w:space="0" w:color="auto"/>
                    <w:left w:val="none" w:sz="0" w:space="0" w:color="auto"/>
                    <w:bottom w:val="none" w:sz="0" w:space="0" w:color="auto"/>
                    <w:right w:val="none" w:sz="0" w:space="0" w:color="auto"/>
                  </w:divBdr>
                  <w:divsChild>
                    <w:div w:id="1641156640">
                      <w:marLeft w:val="0"/>
                      <w:marRight w:val="0"/>
                      <w:marTop w:val="0"/>
                      <w:marBottom w:val="0"/>
                      <w:divBdr>
                        <w:top w:val="none" w:sz="0" w:space="0" w:color="auto"/>
                        <w:left w:val="none" w:sz="0" w:space="0" w:color="auto"/>
                        <w:bottom w:val="none" w:sz="0" w:space="0" w:color="auto"/>
                        <w:right w:val="none" w:sz="0" w:space="0" w:color="auto"/>
                      </w:divBdr>
                      <w:divsChild>
                        <w:div w:id="1821383588">
                          <w:marLeft w:val="0"/>
                          <w:marRight w:val="0"/>
                          <w:marTop w:val="0"/>
                          <w:marBottom w:val="0"/>
                          <w:divBdr>
                            <w:top w:val="none" w:sz="0" w:space="0" w:color="auto"/>
                            <w:left w:val="none" w:sz="0" w:space="0" w:color="auto"/>
                            <w:bottom w:val="none" w:sz="0" w:space="0" w:color="auto"/>
                            <w:right w:val="none" w:sz="0" w:space="0" w:color="auto"/>
                          </w:divBdr>
                          <w:divsChild>
                            <w:div w:id="2111654386">
                              <w:marLeft w:val="0"/>
                              <w:marRight w:val="0"/>
                              <w:marTop w:val="0"/>
                              <w:marBottom w:val="0"/>
                              <w:divBdr>
                                <w:top w:val="none" w:sz="0" w:space="0" w:color="auto"/>
                                <w:left w:val="none" w:sz="0" w:space="0" w:color="auto"/>
                                <w:bottom w:val="none" w:sz="0" w:space="0" w:color="auto"/>
                                <w:right w:val="none" w:sz="0" w:space="0" w:color="auto"/>
                              </w:divBdr>
                              <w:divsChild>
                                <w:div w:id="1270696034">
                                  <w:marLeft w:val="0"/>
                                  <w:marRight w:val="0"/>
                                  <w:marTop w:val="0"/>
                                  <w:marBottom w:val="0"/>
                                  <w:divBdr>
                                    <w:top w:val="none" w:sz="0" w:space="0" w:color="auto"/>
                                    <w:left w:val="none" w:sz="0" w:space="0" w:color="auto"/>
                                    <w:bottom w:val="none" w:sz="0" w:space="0" w:color="auto"/>
                                    <w:right w:val="none" w:sz="0" w:space="0" w:color="auto"/>
                                  </w:divBdr>
                                  <w:divsChild>
                                    <w:div w:id="646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eastleigh.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astleigh.gov.uk/privacy/retention-and-disposal-schedule" TargetMode="External"/><Relationship Id="rId4" Type="http://schemas.openxmlformats.org/officeDocument/2006/relationships/customXml" Target="../customXml/item4.xml"/><Relationship Id="rId9" Type="http://schemas.openxmlformats.org/officeDocument/2006/relationships/hyperlink" Target="https://www.gov.uk/government/collections/national-fraud-initiat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CBE3E1F6CE442A0208AC7332D9610" ma:contentTypeVersion="11" ma:contentTypeDescription="Create a new document." ma:contentTypeScope="" ma:versionID="c7ce81212a407939f0f95b643a73a560">
  <xsd:schema xmlns:xsd="http://www.w3.org/2001/XMLSchema" xmlns:xs="http://www.w3.org/2001/XMLSchema" xmlns:p="http://schemas.microsoft.com/office/2006/metadata/properties" xmlns:ns2="3016a2a1-9c18-4e87-804b-f0deb0557886" xmlns:ns3="b5d8891b-ae1f-47e4-8b9f-0e90215624f7" targetNamespace="http://schemas.microsoft.com/office/2006/metadata/properties" ma:root="true" ma:fieldsID="735bc646aad851077304f19e6de0bdb9" ns2:_="" ns3:_="">
    <xsd:import namespace="3016a2a1-9c18-4e87-804b-f0deb0557886"/>
    <xsd:import namespace="b5d8891b-ae1f-47e4-8b9f-0e90215624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6a2a1-9c18-4e87-804b-f0deb0557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8891b-ae1f-47e4-8b9f-0e90215624f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0507B-34B9-4CA4-A32A-E98DDA712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6a2a1-9c18-4e87-804b-f0deb0557886"/>
    <ds:schemaRef ds:uri="b5d8891b-ae1f-47e4-8b9f-0e902156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35239-130E-4B21-BDD6-4421580543EA}">
  <ds:schemaRefs>
    <ds:schemaRef ds:uri="http://schemas.microsoft.com/sharepoint/v3/contenttype/forms"/>
  </ds:schemaRefs>
</ds:datastoreItem>
</file>

<file path=customXml/itemProps3.xml><?xml version="1.0" encoding="utf-8"?>
<ds:datastoreItem xmlns:ds="http://schemas.openxmlformats.org/officeDocument/2006/customXml" ds:itemID="{D13E2DAB-902D-49E7-ACC0-CE347F514DE3}">
  <ds:schemaRefs>
    <ds:schemaRef ds:uri="http://schemas.openxmlformats.org/officeDocument/2006/bibliography"/>
  </ds:schemaRefs>
</ds:datastoreItem>
</file>

<file path=customXml/itemProps4.xml><?xml version="1.0" encoding="utf-8"?>
<ds:datastoreItem xmlns:ds="http://schemas.openxmlformats.org/officeDocument/2006/customXml" ds:itemID="{2F28060A-39F1-418D-B083-65DAAF883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Denise</cp:lastModifiedBy>
  <cp:revision>7</cp:revision>
  <cp:lastPrinted>2018-07-27T10:07:00Z</cp:lastPrinted>
  <dcterms:created xsi:type="dcterms:W3CDTF">2023-06-27T08:42:00Z</dcterms:created>
  <dcterms:modified xsi:type="dcterms:W3CDTF">2023-09-28T08:16:00Z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0x0101005B7CBE3E1F6CE442A0208AC7332D9610</vt:lpwstr>
  </property>
  <property fmtid="{D5CDD505-2E9C-101B-9397-08002B2CF9AE}" pid="3" name="Order">
    <vt:r8>63800</vt:r8>
  </property>
</Properties>
</file>