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8"/>
      </w:tblGrid>
      <w:tr w:rsidR="006F613B" w14:paraId="5E71D6F1" w14:textId="77777777" w:rsidTr="00214F01">
        <w:trPr>
          <w:trHeight w:val="332"/>
        </w:trPr>
        <w:tc>
          <w:tcPr>
            <w:tcW w:w="9488" w:type="dxa"/>
          </w:tcPr>
          <w:p w14:paraId="6DD34E5A" w14:textId="23C172B5" w:rsidR="006F613B" w:rsidRDefault="00214F01" w:rsidP="00214F01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999999"/>
                <w:sz w:val="24"/>
              </w:rPr>
              <w:t>DPS</w:t>
            </w:r>
            <w:r>
              <w:rPr>
                <w:i/>
                <w:color w:val="999999"/>
                <w:spacing w:val="-2"/>
                <w:sz w:val="24"/>
              </w:rPr>
              <w:t xml:space="preserve"> </w:t>
            </w:r>
            <w:r>
              <w:rPr>
                <w:i/>
                <w:color w:val="999999"/>
                <w:sz w:val="24"/>
              </w:rPr>
              <w:t>address:</w:t>
            </w:r>
            <w:bookmarkStart w:id="0" w:name="_Hlk80001931"/>
            <w:r>
              <w:t xml:space="preserve"> </w:t>
            </w:r>
            <w:r w:rsidR="00136D6C">
              <w:t xml:space="preserve">       </w:t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" w:name="Text3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  <w:bookmarkEnd w:id="1"/>
          </w:p>
        </w:tc>
      </w:tr>
      <w:tr w:rsidR="006F613B" w14:paraId="205E276E" w14:textId="77777777" w:rsidTr="00214F01">
        <w:trPr>
          <w:trHeight w:val="396"/>
        </w:trPr>
        <w:tc>
          <w:tcPr>
            <w:tcW w:w="9488" w:type="dxa"/>
          </w:tcPr>
          <w:p w14:paraId="504FCC51" w14:textId="15396630" w:rsidR="006F613B" w:rsidRDefault="00214F01" w:rsidP="00214F01">
            <w:pPr>
              <w:pStyle w:val="TableParagraph"/>
              <w:spacing w:before="56"/>
              <w:rPr>
                <w:i/>
                <w:sz w:val="24"/>
              </w:rPr>
            </w:pPr>
            <w:r>
              <w:rPr>
                <w:i/>
                <w:color w:val="999999"/>
                <w:sz w:val="24"/>
              </w:rPr>
              <w:t>DPS</w:t>
            </w:r>
            <w:r>
              <w:rPr>
                <w:i/>
                <w:color w:val="999999"/>
                <w:spacing w:val="-1"/>
                <w:sz w:val="24"/>
              </w:rPr>
              <w:t xml:space="preserve"> </w:t>
            </w:r>
            <w:r>
              <w:rPr>
                <w:i/>
                <w:color w:val="999999"/>
                <w:sz w:val="24"/>
              </w:rPr>
              <w:t>post</w:t>
            </w:r>
            <w:r>
              <w:rPr>
                <w:i/>
                <w:color w:val="999999"/>
                <w:spacing w:val="-1"/>
                <w:sz w:val="24"/>
              </w:rPr>
              <w:t xml:space="preserve"> </w:t>
            </w:r>
            <w:r>
              <w:rPr>
                <w:i/>
                <w:color w:val="999999"/>
                <w:sz w:val="24"/>
              </w:rPr>
              <w:t>code</w:t>
            </w:r>
            <w:r w:rsidR="00136D6C">
              <w:rPr>
                <w:i/>
                <w:color w:val="999999"/>
                <w:sz w:val="24"/>
              </w:rPr>
              <w:t xml:space="preserve">     </w:t>
            </w:r>
            <w:r>
              <w:rPr>
                <w:i/>
                <w:color w:val="999999"/>
                <w:sz w:val="24"/>
              </w:rPr>
              <w:t xml:space="preserve"> </w:t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F613B" w14:paraId="5015C499" w14:textId="77777777" w:rsidTr="00214F01">
        <w:trPr>
          <w:trHeight w:val="593"/>
        </w:trPr>
        <w:tc>
          <w:tcPr>
            <w:tcW w:w="9488" w:type="dxa"/>
          </w:tcPr>
          <w:p w14:paraId="484CE7FE" w14:textId="10279030" w:rsidR="006F613B" w:rsidRDefault="00214F01" w:rsidP="00214F01">
            <w:pPr>
              <w:pStyle w:val="TableParagraph"/>
              <w:spacing w:before="56"/>
            </w:pPr>
            <w:r>
              <w:rPr>
                <w:i/>
                <w:color w:val="999999"/>
                <w:sz w:val="24"/>
              </w:rPr>
              <w:t>Date</w:t>
            </w:r>
            <w:r>
              <w:rPr>
                <w:i/>
                <w:color w:val="999999"/>
                <w:spacing w:val="-2"/>
                <w:sz w:val="24"/>
              </w:rPr>
              <w:t xml:space="preserve"> </w:t>
            </w:r>
            <w:r>
              <w:rPr>
                <w:i/>
                <w:color w:val="999999"/>
                <w:sz w:val="24"/>
              </w:rPr>
              <w:t>of</w:t>
            </w:r>
            <w:r>
              <w:rPr>
                <w:i/>
                <w:color w:val="999999"/>
                <w:spacing w:val="-1"/>
                <w:sz w:val="24"/>
              </w:rPr>
              <w:t xml:space="preserve"> </w:t>
            </w:r>
            <w:r>
              <w:rPr>
                <w:i/>
                <w:color w:val="999999"/>
                <w:sz w:val="24"/>
              </w:rPr>
              <w:t>letter:</w:t>
            </w:r>
            <w:r w:rsidR="00136D6C">
              <w:rPr>
                <w:i/>
                <w:color w:val="999999"/>
                <w:sz w:val="24"/>
              </w:rPr>
              <w:t xml:space="preserve">        </w:t>
            </w:r>
            <w:r>
              <w:rPr>
                <w:i/>
                <w:color w:val="999999"/>
                <w:sz w:val="24"/>
              </w:rPr>
              <w:t xml:space="preserve"> </w:t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F074781" w14:textId="14BC2015" w:rsidR="00136D6C" w:rsidRDefault="00136D6C" w:rsidP="00214F01">
            <w:pPr>
              <w:pStyle w:val="TableParagraph"/>
              <w:spacing w:before="56"/>
            </w:pPr>
            <w:r>
              <w:rPr>
                <w:i/>
                <w:color w:val="999999"/>
                <w:sz w:val="24"/>
              </w:rPr>
              <w:t xml:space="preserve">Premises Name     </w:t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71B5EEE" w14:textId="24230566" w:rsidR="00136D6C" w:rsidRDefault="00136D6C" w:rsidP="00214F01">
            <w:pPr>
              <w:pStyle w:val="TableParagraph"/>
              <w:spacing w:before="56"/>
              <w:rPr>
                <w:i/>
                <w:sz w:val="24"/>
              </w:rPr>
            </w:pPr>
            <w:r>
              <w:rPr>
                <w:i/>
                <w:color w:val="999999"/>
                <w:sz w:val="24"/>
              </w:rPr>
              <w:t xml:space="preserve">Premises Address </w:t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F613B" w14:paraId="52BEAE46" w14:textId="77777777" w:rsidTr="00214F01">
        <w:trPr>
          <w:trHeight w:val="594"/>
        </w:trPr>
        <w:tc>
          <w:tcPr>
            <w:tcW w:w="9488" w:type="dxa"/>
          </w:tcPr>
          <w:p w14:paraId="6E241040" w14:textId="77777777" w:rsidR="006F613B" w:rsidRDefault="006F613B" w:rsidP="00214F01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78904BF3" w14:textId="77777777" w:rsidR="006F613B" w:rsidRDefault="00214F01" w:rsidP="00214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Sirs,</w:t>
            </w:r>
          </w:p>
        </w:tc>
      </w:tr>
      <w:tr w:rsidR="006F613B" w14:paraId="7C09C651" w14:textId="77777777" w:rsidTr="00214F01">
        <w:trPr>
          <w:trHeight w:val="395"/>
        </w:trPr>
        <w:tc>
          <w:tcPr>
            <w:tcW w:w="9488" w:type="dxa"/>
          </w:tcPr>
          <w:p w14:paraId="78309D27" w14:textId="77777777" w:rsidR="006F613B" w:rsidRDefault="00214F01" w:rsidP="00214F01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REQUEST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REMOVED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PREMISES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SUPERVISOR</w:t>
            </w:r>
          </w:p>
        </w:tc>
      </w:tr>
      <w:tr w:rsidR="006F613B" w14:paraId="65B074E8" w14:textId="77777777" w:rsidTr="00214F01">
        <w:trPr>
          <w:trHeight w:val="1266"/>
        </w:trPr>
        <w:tc>
          <w:tcPr>
            <w:tcW w:w="9488" w:type="dxa"/>
          </w:tcPr>
          <w:p w14:paraId="1E0A1A06" w14:textId="77777777" w:rsidR="006F613B" w:rsidRDefault="00214F01" w:rsidP="00214F01">
            <w:pPr>
              <w:pStyle w:val="TableParagraph"/>
              <w:spacing w:before="56"/>
              <w:ind w:right="182"/>
              <w:rPr>
                <w:sz w:val="24"/>
              </w:rPr>
            </w:pPr>
            <w:r>
              <w:rPr>
                <w:sz w:val="24"/>
              </w:rPr>
              <w:t>In accordance with section 41 of the Licensing Act 2003, I give notice that I wish to be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removed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 the Designated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Premises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14:paraId="049510C1" w14:textId="489DF22D" w:rsidR="006F613B" w:rsidRDefault="00214F01" w:rsidP="00214F01">
            <w:pPr>
              <w:pStyle w:val="TableParagraph"/>
              <w:spacing w:before="120"/>
              <w:rPr>
                <w:i/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immediate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2"/>
                <w:sz w:val="24"/>
              </w:rPr>
              <w:t xml:space="preserve"> or</w:t>
            </w:r>
            <w:r>
              <w:rPr>
                <w:i/>
                <w:color w:val="999999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rPr>
                <w:i/>
                <w:color w:val="999999"/>
                <w:sz w:val="24"/>
              </w:rPr>
              <w:t xml:space="preserve"> (insert</w:t>
            </w:r>
            <w:r>
              <w:rPr>
                <w:i/>
                <w:color w:val="999999"/>
                <w:spacing w:val="-5"/>
                <w:sz w:val="24"/>
              </w:rPr>
              <w:t xml:space="preserve"> </w:t>
            </w:r>
            <w:r>
              <w:rPr>
                <w:i/>
                <w:color w:val="999999"/>
                <w:sz w:val="24"/>
              </w:rPr>
              <w:t>date)</w:t>
            </w:r>
          </w:p>
        </w:tc>
      </w:tr>
      <w:tr w:rsidR="006F613B" w14:paraId="216C9FF3" w14:textId="77777777" w:rsidTr="00214F01">
        <w:trPr>
          <w:trHeight w:val="593"/>
        </w:trPr>
        <w:tc>
          <w:tcPr>
            <w:tcW w:w="9488" w:type="dxa"/>
          </w:tcPr>
          <w:p w14:paraId="3D81DC58" w14:textId="77777777" w:rsidR="006F613B" w:rsidRDefault="006F613B" w:rsidP="00214F01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39EF03AC" w14:textId="66901924" w:rsidR="006F613B" w:rsidRDefault="00214F01" w:rsidP="00214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enclose parts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premises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removed 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36D6C">
              <w:fldChar w:fldCharType="separate"/>
            </w:r>
            <w:r>
              <w:fldChar w:fldCharType="end"/>
            </w:r>
            <w:r>
              <w:rPr>
                <w:sz w:val="24"/>
              </w:rPr>
              <w:t xml:space="preserve">   </w:t>
            </w:r>
          </w:p>
        </w:tc>
      </w:tr>
      <w:tr w:rsidR="006F613B" w14:paraId="57A4B627" w14:textId="77777777" w:rsidTr="00214F01">
        <w:trPr>
          <w:trHeight w:val="396"/>
        </w:trPr>
        <w:tc>
          <w:tcPr>
            <w:tcW w:w="9488" w:type="dxa"/>
          </w:tcPr>
          <w:p w14:paraId="5F40E52C" w14:textId="77777777" w:rsidR="006F613B" w:rsidRDefault="00214F01" w:rsidP="00214F01">
            <w:pPr>
              <w:pStyle w:val="TableParagraph"/>
              <w:spacing w:before="56"/>
              <w:ind w:left="5059" w:right="4174"/>
              <w:jc w:val="center"/>
              <w:rPr>
                <w:sz w:val="24"/>
              </w:rPr>
            </w:pPr>
            <w:r>
              <w:rPr>
                <w:sz w:val="24"/>
              </w:rPr>
              <w:t>or</w:t>
            </w:r>
          </w:p>
        </w:tc>
      </w:tr>
      <w:tr w:rsidR="006F613B" w14:paraId="166B160A" w14:textId="77777777" w:rsidTr="00214F01">
        <w:trPr>
          <w:trHeight w:val="1266"/>
        </w:trPr>
        <w:tc>
          <w:tcPr>
            <w:tcW w:w="9488" w:type="dxa"/>
          </w:tcPr>
          <w:p w14:paraId="64ECE8F5" w14:textId="69BC105C" w:rsidR="006F613B" w:rsidRDefault="00214F01" w:rsidP="00214F01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premises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advised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premises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licence </w:t>
            </w:r>
            <w:r>
              <w:rPr>
                <w:spacing w:val="-64"/>
                <w:sz w:val="24"/>
              </w:rPr>
              <w:t xml:space="preserve">       </w:t>
            </w:r>
            <w:r>
              <w:rPr>
                <w:sz w:val="24"/>
              </w:rPr>
              <w:t>holder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notice</w:t>
            </w:r>
            <w:bookmarkStart w:id="2" w:name="_Hlk80015200"/>
            <w:r>
              <w:rPr>
                <w:sz w:val="24"/>
              </w:rPr>
              <w:t xml:space="preserve">                          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6D6C">
              <w:fldChar w:fldCharType="separate"/>
            </w:r>
            <w:r>
              <w:fldChar w:fldCharType="end"/>
            </w:r>
            <w:bookmarkEnd w:id="2"/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</w:t>
            </w:r>
          </w:p>
          <w:p w14:paraId="6FB1E355" w14:textId="492C1031" w:rsidR="006F613B" w:rsidRDefault="006F613B" w:rsidP="00214F01">
            <w:pPr>
              <w:pStyle w:val="TableParagraph"/>
              <w:spacing w:before="120"/>
              <w:rPr>
                <w:sz w:val="24"/>
              </w:rPr>
            </w:pPr>
          </w:p>
        </w:tc>
      </w:tr>
      <w:tr w:rsidR="006F613B" w14:paraId="2247DA7C" w14:textId="77777777" w:rsidTr="00214F01">
        <w:trPr>
          <w:trHeight w:val="1283"/>
        </w:trPr>
        <w:tc>
          <w:tcPr>
            <w:tcW w:w="9488" w:type="dxa"/>
          </w:tcPr>
          <w:p w14:paraId="25392F50" w14:textId="77777777" w:rsidR="006F613B" w:rsidRDefault="006F613B" w:rsidP="00214F01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1DD8D3F3" w14:textId="77777777" w:rsidR="006F613B" w:rsidRDefault="00214F01" w:rsidP="00214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Yours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faithfully,</w:t>
            </w:r>
          </w:p>
        </w:tc>
      </w:tr>
      <w:tr w:rsidR="006F613B" w14:paraId="0FE99047" w14:textId="77777777" w:rsidTr="00214F01">
        <w:trPr>
          <w:trHeight w:val="1022"/>
        </w:trPr>
        <w:tc>
          <w:tcPr>
            <w:tcW w:w="9488" w:type="dxa"/>
          </w:tcPr>
          <w:p w14:paraId="39958C48" w14:textId="77777777" w:rsidR="006F613B" w:rsidRDefault="006F613B" w:rsidP="00214F0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393379B4" w14:textId="77777777" w:rsidR="006F613B" w:rsidRDefault="006F613B" w:rsidP="00214F01">
            <w:pPr>
              <w:pStyle w:val="TableParagraph"/>
              <w:spacing w:before="10"/>
              <w:ind w:left="0"/>
              <w:rPr>
                <w:rFonts w:ascii="Times New Roman"/>
                <w:sz w:val="38"/>
              </w:rPr>
            </w:pPr>
          </w:p>
          <w:p w14:paraId="06D0B62D" w14:textId="77777777" w:rsidR="006F613B" w:rsidRDefault="00214F01" w:rsidP="00214F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cc:</w:t>
            </w:r>
          </w:p>
        </w:tc>
      </w:tr>
      <w:tr w:rsidR="006F613B" w14:paraId="20CCC3F1" w14:textId="77777777" w:rsidTr="00214F01">
        <w:trPr>
          <w:trHeight w:val="1137"/>
        </w:trPr>
        <w:tc>
          <w:tcPr>
            <w:tcW w:w="9488" w:type="dxa"/>
          </w:tcPr>
          <w:p w14:paraId="0E50A28D" w14:textId="77777777" w:rsidR="006F613B" w:rsidRDefault="00214F01" w:rsidP="00214F01">
            <w:pPr>
              <w:pStyle w:val="TableParagraph"/>
              <w:numPr>
                <w:ilvl w:val="0"/>
                <w:numId w:val="2"/>
              </w:numPr>
              <w:tabs>
                <w:tab w:val="left" w:pos="919"/>
                <w:tab w:val="left" w:pos="92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Premises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</w:p>
          <w:p w14:paraId="4678BBE3" w14:textId="200565BE" w:rsidR="006F613B" w:rsidRDefault="00136D6C" w:rsidP="00214F01">
            <w:pPr>
              <w:pStyle w:val="TableParagraph"/>
              <w:numPr>
                <w:ilvl w:val="0"/>
                <w:numId w:val="2"/>
              </w:numPr>
              <w:tabs>
                <w:tab w:val="left" w:pos="919"/>
                <w:tab w:val="left" w:pos="920"/>
              </w:tabs>
              <w:spacing w:line="276" w:lineRule="exact"/>
              <w:ind w:left="919" w:right="961"/>
              <w:rPr>
                <w:sz w:val="24"/>
              </w:rPr>
            </w:pPr>
            <w:r>
              <w:rPr>
                <w:sz w:val="24"/>
              </w:rPr>
              <w:t xml:space="preserve">Police </w:t>
            </w:r>
            <w:r w:rsidR="00214F01">
              <w:rPr>
                <w:sz w:val="24"/>
              </w:rPr>
              <w:t>Licensing</w:t>
            </w:r>
            <w:r w:rsidR="00214F01">
              <w:rPr>
                <w:spacing w:val="2"/>
                <w:sz w:val="24"/>
              </w:rPr>
              <w:t xml:space="preserve"> </w:t>
            </w:r>
            <w:r w:rsidR="00214F01">
              <w:rPr>
                <w:sz w:val="24"/>
              </w:rPr>
              <w:t>Team,</w:t>
            </w:r>
            <w:r w:rsidR="00214F01">
              <w:rPr>
                <w:spacing w:val="-1"/>
                <w:sz w:val="24"/>
              </w:rPr>
              <w:t xml:space="preserve"> </w:t>
            </w:r>
            <w:r w:rsidR="00214F01">
              <w:rPr>
                <w:sz w:val="24"/>
              </w:rPr>
              <w:t>Hampshire</w:t>
            </w:r>
            <w:r w:rsidR="00214F01">
              <w:rPr>
                <w:spacing w:val="2"/>
                <w:sz w:val="24"/>
              </w:rPr>
              <w:t xml:space="preserve"> </w:t>
            </w:r>
            <w:r w:rsidR="00214F01">
              <w:rPr>
                <w:sz w:val="24"/>
              </w:rPr>
              <w:t>Constabulary,</w:t>
            </w:r>
            <w:r w:rsidR="00214F01">
              <w:rPr>
                <w:spacing w:val="1"/>
                <w:sz w:val="24"/>
              </w:rPr>
              <w:t xml:space="preserve"> </w:t>
            </w:r>
            <w:r w:rsidR="00214F01">
              <w:rPr>
                <w:sz w:val="24"/>
              </w:rPr>
              <w:t>Southampton</w:t>
            </w:r>
            <w:r w:rsidR="00214F01">
              <w:rPr>
                <w:spacing w:val="3"/>
                <w:sz w:val="24"/>
              </w:rPr>
              <w:t xml:space="preserve"> </w:t>
            </w:r>
            <w:r w:rsidR="00214F01">
              <w:rPr>
                <w:sz w:val="24"/>
              </w:rPr>
              <w:t>Central</w:t>
            </w:r>
            <w:r w:rsidR="00214F01">
              <w:rPr>
                <w:spacing w:val="-64"/>
                <w:sz w:val="24"/>
              </w:rPr>
              <w:t xml:space="preserve"> </w:t>
            </w:r>
            <w:r w:rsidR="00214F01">
              <w:rPr>
                <w:sz w:val="24"/>
              </w:rPr>
              <w:t>Police</w:t>
            </w:r>
            <w:r w:rsidR="00214F01">
              <w:rPr>
                <w:spacing w:val="1"/>
                <w:sz w:val="24"/>
              </w:rPr>
              <w:t xml:space="preserve"> </w:t>
            </w:r>
            <w:r w:rsidR="00214F01">
              <w:rPr>
                <w:sz w:val="24"/>
              </w:rPr>
              <w:t>Station,</w:t>
            </w:r>
            <w:r w:rsidR="00214F01">
              <w:rPr>
                <w:spacing w:val="1"/>
                <w:sz w:val="24"/>
              </w:rPr>
              <w:t xml:space="preserve"> </w:t>
            </w:r>
            <w:r w:rsidR="00214F01">
              <w:rPr>
                <w:sz w:val="24"/>
              </w:rPr>
              <w:t>Southern</w:t>
            </w:r>
            <w:r w:rsidR="00214F01">
              <w:rPr>
                <w:spacing w:val="1"/>
                <w:sz w:val="24"/>
              </w:rPr>
              <w:t xml:space="preserve"> </w:t>
            </w:r>
            <w:r w:rsidR="00214F01">
              <w:rPr>
                <w:sz w:val="24"/>
              </w:rPr>
              <w:t>Road,</w:t>
            </w:r>
            <w:r w:rsidR="00214F01">
              <w:rPr>
                <w:spacing w:val="1"/>
                <w:sz w:val="24"/>
              </w:rPr>
              <w:t xml:space="preserve"> </w:t>
            </w:r>
            <w:r w:rsidR="00214F01">
              <w:rPr>
                <w:sz w:val="24"/>
              </w:rPr>
              <w:t>Southampton</w:t>
            </w:r>
            <w:r w:rsidR="00214F01">
              <w:rPr>
                <w:spacing w:val="-1"/>
                <w:sz w:val="24"/>
              </w:rPr>
              <w:t xml:space="preserve"> </w:t>
            </w:r>
            <w:r w:rsidR="00214F01">
              <w:rPr>
                <w:sz w:val="24"/>
              </w:rPr>
              <w:t>SO15</w:t>
            </w:r>
            <w:r w:rsidR="00214F01">
              <w:rPr>
                <w:spacing w:val="1"/>
                <w:sz w:val="24"/>
              </w:rPr>
              <w:t xml:space="preserve"> </w:t>
            </w:r>
            <w:r w:rsidR="00214F01">
              <w:rPr>
                <w:sz w:val="24"/>
              </w:rPr>
              <w:t>1AN</w:t>
            </w:r>
            <w:r w:rsidR="00214F01">
              <w:rPr>
                <w:spacing w:val="1"/>
                <w:sz w:val="24"/>
              </w:rPr>
              <w:t xml:space="preserve"> </w:t>
            </w:r>
            <w:r w:rsidR="00214F01">
              <w:rPr>
                <w:sz w:val="24"/>
              </w:rPr>
              <w:t>-</w:t>
            </w:r>
            <w:r w:rsidR="00214F01">
              <w:rPr>
                <w:color w:val="0000FF"/>
                <w:spacing w:val="1"/>
                <w:sz w:val="24"/>
              </w:rPr>
              <w:t xml:space="preserve"> </w:t>
            </w:r>
            <w:hyperlink r:id="rId7" w:history="1">
              <w:r w:rsidRPr="00EE670C">
                <w:rPr>
                  <w:rStyle w:val="Hyperlink"/>
                  <w:sz w:val="24"/>
                </w:rPr>
                <w:t>licensing@hampshire.police.uk</w:t>
              </w:r>
            </w:hyperlink>
          </w:p>
        </w:tc>
      </w:tr>
    </w:tbl>
    <w:p w14:paraId="6A85AB2C" w14:textId="0AE04FFF" w:rsidR="006F613B" w:rsidRDefault="00214F01">
      <w:pPr>
        <w:pStyle w:val="BodyText"/>
        <w:spacing w:before="9"/>
        <w:ind w:left="0" w:firstLine="0"/>
        <w:rPr>
          <w:rFonts w:ascii="Times New Roman"/>
          <w:sz w:val="26"/>
        </w:rPr>
      </w:pPr>
      <w:r>
        <w:br w:type="textWrapping" w:clear="all"/>
      </w:r>
    </w:p>
    <w:p w14:paraId="2504A0C9" w14:textId="77777777" w:rsidR="006F613B" w:rsidRDefault="00214F01">
      <w:pPr>
        <w:pStyle w:val="BodyText"/>
        <w:spacing w:before="92"/>
        <w:ind w:left="312" w:firstLine="0"/>
      </w:pPr>
      <w:r>
        <w:t>Licensing</w:t>
      </w:r>
      <w:r>
        <w:rPr>
          <w:spacing w:val="-5"/>
        </w:rPr>
        <w:t xml:space="preserve"> </w:t>
      </w:r>
      <w:r>
        <w:t>Team</w:t>
      </w:r>
    </w:p>
    <w:p w14:paraId="3D9904C7" w14:textId="205F5D45" w:rsidR="006F613B" w:rsidRDefault="00214F01">
      <w:pPr>
        <w:pStyle w:val="BodyText"/>
        <w:ind w:left="312" w:right="4637" w:firstLine="0"/>
      </w:pPr>
      <w:r>
        <w:t>Southampton and Eastleigh Licensing Partnership,</w:t>
      </w:r>
      <w:r>
        <w:rPr>
          <w:spacing w:val="-64"/>
        </w:rPr>
        <w:t xml:space="preserve"> </w:t>
      </w:r>
      <w:r w:rsidR="00136D6C">
        <w:t>Civic Centre</w:t>
      </w:r>
    </w:p>
    <w:p w14:paraId="32592441" w14:textId="2481AC34" w:rsidR="006F613B" w:rsidRDefault="00214F01">
      <w:pPr>
        <w:pStyle w:val="BodyText"/>
        <w:spacing w:before="1"/>
        <w:ind w:left="312" w:right="8600" w:firstLine="0"/>
      </w:pPr>
      <w:r>
        <w:t>Southampton</w:t>
      </w:r>
      <w:r>
        <w:rPr>
          <w:spacing w:val="-64"/>
        </w:rPr>
        <w:t xml:space="preserve"> </w:t>
      </w:r>
      <w:r>
        <w:t>SO1</w:t>
      </w:r>
      <w:r w:rsidR="00136D6C">
        <w:t>4 7LY</w:t>
      </w:r>
    </w:p>
    <w:p w14:paraId="20D0A2EA" w14:textId="77777777" w:rsidR="006F613B" w:rsidRDefault="00136D6C">
      <w:pPr>
        <w:pStyle w:val="BodyText"/>
        <w:ind w:left="312" w:firstLine="0"/>
      </w:pPr>
      <w:hyperlink r:id="rId8">
        <w:r w:rsidR="00214F01">
          <w:rPr>
            <w:color w:val="0000FF"/>
            <w:u w:val="single" w:color="0000FF"/>
          </w:rPr>
          <w:t>licensing@eastleigh.gov.uk</w:t>
        </w:r>
      </w:hyperlink>
    </w:p>
    <w:p w14:paraId="7F06A18D" w14:textId="77777777" w:rsidR="006F613B" w:rsidRDefault="006F613B">
      <w:pPr>
        <w:sectPr w:rsidR="006F613B">
          <w:headerReference w:type="default" r:id="rId9"/>
          <w:footerReference w:type="default" r:id="rId10"/>
          <w:type w:val="continuous"/>
          <w:pgSz w:w="12240" w:h="15840"/>
          <w:pgMar w:top="1140" w:right="1060" w:bottom="880" w:left="820" w:header="0" w:footer="687" w:gutter="0"/>
          <w:pgNumType w:start="1"/>
          <w:cols w:space="720"/>
        </w:sectPr>
      </w:pPr>
    </w:p>
    <w:p w14:paraId="3C70A76B" w14:textId="77777777" w:rsidR="006F613B" w:rsidRDefault="00214F01">
      <w:pPr>
        <w:spacing w:before="73"/>
        <w:ind w:left="312"/>
        <w:rPr>
          <w:b/>
          <w:sz w:val="24"/>
        </w:rPr>
      </w:pPr>
      <w:r>
        <w:rPr>
          <w:b/>
          <w:sz w:val="24"/>
        </w:rPr>
        <w:lastRenderedPageBreak/>
        <w:t>Licensing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2003,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41</w:t>
      </w:r>
    </w:p>
    <w:p w14:paraId="48D37DD3" w14:textId="77777777" w:rsidR="006F613B" w:rsidRDefault="006F613B">
      <w:pPr>
        <w:pStyle w:val="BodyText"/>
        <w:ind w:left="0" w:firstLine="0"/>
        <w:rPr>
          <w:b/>
        </w:rPr>
      </w:pPr>
    </w:p>
    <w:p w14:paraId="748EEC34" w14:textId="77777777" w:rsidR="006F613B" w:rsidRDefault="00214F01">
      <w:pPr>
        <w:pStyle w:val="BodyText"/>
        <w:tabs>
          <w:tab w:val="left" w:pos="1032"/>
        </w:tabs>
        <w:ind w:left="312" w:firstLine="0"/>
      </w:pPr>
      <w:r>
        <w:t>41</w:t>
      </w:r>
      <w:r>
        <w:tab/>
        <w:t>Request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removed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supervisor</w:t>
      </w:r>
    </w:p>
    <w:p w14:paraId="2A087DF4" w14:textId="77777777" w:rsidR="006F613B" w:rsidRDefault="00214F01">
      <w:pPr>
        <w:pStyle w:val="ListParagraph"/>
        <w:numPr>
          <w:ilvl w:val="0"/>
          <w:numId w:val="1"/>
        </w:numPr>
        <w:tabs>
          <w:tab w:val="left" w:pos="1752"/>
          <w:tab w:val="left" w:pos="1753"/>
        </w:tabs>
        <w:ind w:right="208"/>
        <w:rPr>
          <w:sz w:val="24"/>
        </w:rPr>
      </w:pPr>
      <w:r>
        <w:rPr>
          <w:sz w:val="24"/>
        </w:rPr>
        <w:t>Where an individual wishes to cease being the designated premises supervisor</w:t>
      </w:r>
      <w:r>
        <w:rPr>
          <w:spacing w:val="-64"/>
          <w:sz w:val="24"/>
        </w:rPr>
        <w:t xml:space="preserve"> </w:t>
      </w:r>
      <w:r>
        <w:rPr>
          <w:sz w:val="24"/>
        </w:rPr>
        <w:t>in respect of a premises licence, he may give the relevant licensing authority a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effect.</w:t>
      </w:r>
    </w:p>
    <w:p w14:paraId="22D4C53F" w14:textId="77777777" w:rsidR="006F613B" w:rsidRDefault="00214F01">
      <w:pPr>
        <w:pStyle w:val="ListParagraph"/>
        <w:numPr>
          <w:ilvl w:val="0"/>
          <w:numId w:val="1"/>
        </w:numPr>
        <w:tabs>
          <w:tab w:val="left" w:pos="1752"/>
          <w:tab w:val="left" w:pos="1753"/>
        </w:tabs>
        <w:ind w:right="531"/>
        <w:rPr>
          <w:sz w:val="24"/>
        </w:rPr>
      </w:pPr>
      <w:r>
        <w:rPr>
          <w:sz w:val="24"/>
        </w:rPr>
        <w:t>Subsection (1) is subject to regulations under section 54 (form etc of notices</w:t>
      </w:r>
      <w:r>
        <w:rPr>
          <w:spacing w:val="-64"/>
          <w:sz w:val="24"/>
        </w:rPr>
        <w:t xml:space="preserve"> </w:t>
      </w:r>
      <w:r>
        <w:rPr>
          <w:sz w:val="24"/>
        </w:rPr>
        <w:t>etc).</w:t>
      </w:r>
    </w:p>
    <w:p w14:paraId="579FBFED" w14:textId="77777777" w:rsidR="006F613B" w:rsidRDefault="00214F01">
      <w:pPr>
        <w:pStyle w:val="ListParagraph"/>
        <w:numPr>
          <w:ilvl w:val="0"/>
          <w:numId w:val="1"/>
        </w:numPr>
        <w:tabs>
          <w:tab w:val="left" w:pos="1752"/>
          <w:tab w:val="left" w:pos="1753"/>
        </w:tabs>
        <w:ind w:right="102"/>
        <w:rPr>
          <w:sz w:val="24"/>
        </w:rPr>
      </w:pPr>
      <w:r>
        <w:rPr>
          <w:sz w:val="24"/>
        </w:rPr>
        <w:t>Where the individual is the holder of the premises licence, the notice under</w:t>
      </w:r>
      <w:r>
        <w:rPr>
          <w:spacing w:val="1"/>
          <w:sz w:val="24"/>
        </w:rPr>
        <w:t xml:space="preserve"> </w:t>
      </w:r>
      <w:r>
        <w:rPr>
          <w:sz w:val="24"/>
        </w:rPr>
        <w:t>subsection (1) must also be accompanied by the premises licence (or the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part of the licence) or, if that is not practicable, by a statement of the</w:t>
      </w:r>
      <w:r>
        <w:rPr>
          <w:spacing w:val="-64"/>
          <w:sz w:val="24"/>
        </w:rPr>
        <w:t xml:space="preserve"> </w:t>
      </w:r>
      <w:r>
        <w:rPr>
          <w:sz w:val="24"/>
        </w:rPr>
        <w:t>reasons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failure to</w:t>
      </w:r>
      <w:r>
        <w:rPr>
          <w:spacing w:val="1"/>
          <w:sz w:val="24"/>
        </w:rPr>
        <w:t xml:space="preserve"> </w:t>
      </w:r>
      <w:r>
        <w:rPr>
          <w:sz w:val="24"/>
        </w:rPr>
        <w:t>provide the</w:t>
      </w:r>
      <w:r>
        <w:rPr>
          <w:spacing w:val="1"/>
          <w:sz w:val="24"/>
        </w:rPr>
        <w:t xml:space="preserve"> </w:t>
      </w:r>
      <w:r>
        <w:rPr>
          <w:sz w:val="24"/>
        </w:rPr>
        <w:t>licence (or</w:t>
      </w:r>
      <w:r>
        <w:rPr>
          <w:spacing w:val="-1"/>
          <w:sz w:val="24"/>
        </w:rPr>
        <w:t xml:space="preserve"> </w:t>
      </w:r>
      <w:r>
        <w:rPr>
          <w:sz w:val="24"/>
        </w:rPr>
        <w:t>part).</w:t>
      </w:r>
    </w:p>
    <w:p w14:paraId="2692D039" w14:textId="77777777" w:rsidR="006F613B" w:rsidRDefault="00214F01">
      <w:pPr>
        <w:pStyle w:val="ListParagraph"/>
        <w:numPr>
          <w:ilvl w:val="0"/>
          <w:numId w:val="1"/>
        </w:numPr>
        <w:tabs>
          <w:tab w:val="left" w:pos="1752"/>
          <w:tab w:val="left" w:pos="1753"/>
        </w:tabs>
        <w:ind w:right="598"/>
        <w:rPr>
          <w:sz w:val="24"/>
        </w:rPr>
      </w:pPr>
      <w:r>
        <w:rPr>
          <w:sz w:val="24"/>
        </w:rPr>
        <w:t>In any other case, the individual must no later than 48 hours after giving the</w:t>
      </w:r>
      <w:r>
        <w:rPr>
          <w:spacing w:val="-64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subsection (1)</w:t>
      </w:r>
      <w:r>
        <w:rPr>
          <w:spacing w:val="-2"/>
          <w:sz w:val="24"/>
        </w:rPr>
        <w:t xml:space="preserve"> </w:t>
      </w:r>
      <w:r>
        <w:rPr>
          <w:sz w:val="24"/>
        </w:rPr>
        <w:t>give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holder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premises</w:t>
      </w:r>
      <w:r>
        <w:rPr>
          <w:spacing w:val="-1"/>
          <w:sz w:val="24"/>
        </w:rPr>
        <w:t xml:space="preserve"> </w:t>
      </w:r>
      <w:r>
        <w:rPr>
          <w:sz w:val="24"/>
        </w:rPr>
        <w:t>licence-</w:t>
      </w:r>
    </w:p>
    <w:p w14:paraId="694AEE7A" w14:textId="77777777" w:rsidR="006F613B" w:rsidRDefault="00214F01">
      <w:pPr>
        <w:pStyle w:val="ListParagraph"/>
        <w:numPr>
          <w:ilvl w:val="1"/>
          <w:numId w:val="1"/>
        </w:numPr>
        <w:tabs>
          <w:tab w:val="left" w:pos="2472"/>
          <w:tab w:val="left" w:pos="2473"/>
        </w:tabs>
        <w:ind w:hanging="72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that notice,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7AAB9B01" w14:textId="77777777" w:rsidR="006F613B" w:rsidRDefault="00214F01">
      <w:pPr>
        <w:pStyle w:val="ListParagraph"/>
        <w:numPr>
          <w:ilvl w:val="1"/>
          <w:numId w:val="1"/>
        </w:numPr>
        <w:tabs>
          <w:tab w:val="left" w:pos="2472"/>
          <w:tab w:val="left" w:pos="2473"/>
        </w:tabs>
        <w:ind w:right="509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directing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holder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send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6"/>
          <w:sz w:val="24"/>
        </w:rPr>
        <w:t xml:space="preserve"> </w:t>
      </w:r>
      <w:r>
        <w:rPr>
          <w:sz w:val="24"/>
        </w:rPr>
        <w:t>licensing</w:t>
      </w:r>
      <w:r>
        <w:rPr>
          <w:spacing w:val="-4"/>
          <w:sz w:val="24"/>
        </w:rPr>
        <w:t xml:space="preserve"> </w:t>
      </w:r>
      <w:r>
        <w:rPr>
          <w:sz w:val="24"/>
        </w:rPr>
        <w:t>authority</w:t>
      </w:r>
      <w:r>
        <w:rPr>
          <w:spacing w:val="-63"/>
          <w:sz w:val="24"/>
        </w:rPr>
        <w:t xml:space="preserve"> </w:t>
      </w:r>
      <w:r>
        <w:rPr>
          <w:sz w:val="24"/>
        </w:rPr>
        <w:t>within 14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receiving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notice-</w:t>
      </w:r>
    </w:p>
    <w:p w14:paraId="246669A7" w14:textId="77777777" w:rsidR="006F613B" w:rsidRDefault="00214F01">
      <w:pPr>
        <w:pStyle w:val="ListParagraph"/>
        <w:numPr>
          <w:ilvl w:val="2"/>
          <w:numId w:val="1"/>
        </w:numPr>
        <w:tabs>
          <w:tab w:val="left" w:pos="3192"/>
          <w:tab w:val="left" w:pos="3193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premises</w:t>
      </w:r>
      <w:r>
        <w:rPr>
          <w:spacing w:val="-4"/>
          <w:sz w:val="24"/>
        </w:rPr>
        <w:t xml:space="preserve"> </w:t>
      </w:r>
      <w:r>
        <w:rPr>
          <w:sz w:val="24"/>
        </w:rPr>
        <w:t>licence</w:t>
      </w:r>
      <w:r>
        <w:rPr>
          <w:spacing w:val="-3"/>
          <w:sz w:val="24"/>
        </w:rPr>
        <w:t xml:space="preserve"> </w:t>
      </w:r>
      <w:r>
        <w:rPr>
          <w:sz w:val="24"/>
        </w:rPr>
        <w:t>(or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licence),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07F001EA" w14:textId="77777777" w:rsidR="006F613B" w:rsidRDefault="00214F01">
      <w:pPr>
        <w:pStyle w:val="ListParagraph"/>
        <w:numPr>
          <w:ilvl w:val="2"/>
          <w:numId w:val="1"/>
        </w:numPr>
        <w:tabs>
          <w:tab w:val="left" w:pos="3192"/>
          <w:tab w:val="left" w:pos="3193"/>
        </w:tabs>
        <w:ind w:right="266"/>
        <w:rPr>
          <w:sz w:val="24"/>
        </w:rPr>
      </w:pPr>
      <w:r>
        <w:rPr>
          <w:sz w:val="24"/>
        </w:rPr>
        <w:t>if that is not practicable, a statement of the reasons for the failure</w:t>
      </w:r>
      <w:r>
        <w:rPr>
          <w:spacing w:val="-64"/>
          <w:sz w:val="24"/>
        </w:rPr>
        <w:t xml:space="preserve"> </w:t>
      </w:r>
      <w:r>
        <w:rPr>
          <w:sz w:val="24"/>
        </w:rPr>
        <w:t>to provide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licence (or</w:t>
      </w:r>
      <w:r>
        <w:rPr>
          <w:spacing w:val="-1"/>
          <w:sz w:val="24"/>
        </w:rPr>
        <w:t xml:space="preserve"> </w:t>
      </w:r>
      <w:r>
        <w:rPr>
          <w:sz w:val="24"/>
        </w:rPr>
        <w:t>part).</w:t>
      </w:r>
    </w:p>
    <w:p w14:paraId="1D86241C" w14:textId="77777777" w:rsidR="006F613B" w:rsidRDefault="00214F01">
      <w:pPr>
        <w:pStyle w:val="ListParagraph"/>
        <w:numPr>
          <w:ilvl w:val="0"/>
          <w:numId w:val="1"/>
        </w:numPr>
        <w:tabs>
          <w:tab w:val="left" w:pos="1752"/>
          <w:tab w:val="left" w:pos="1753"/>
        </w:tabs>
        <w:ind w:right="344"/>
        <w:rPr>
          <w:sz w:val="24"/>
        </w:rPr>
      </w:pPr>
      <w:r>
        <w:rPr>
          <w:sz w:val="24"/>
        </w:rPr>
        <w:t>A person commits an offence if he fails, without reasonable excuse, to comply</w:t>
      </w:r>
      <w:r>
        <w:rPr>
          <w:spacing w:val="-64"/>
          <w:sz w:val="24"/>
        </w:rPr>
        <w:t xml:space="preserve"> </w:t>
      </w:r>
      <w:r>
        <w:rPr>
          <w:sz w:val="24"/>
        </w:rPr>
        <w:t>with a direction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him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subsection (4)(b).</w:t>
      </w:r>
    </w:p>
    <w:p w14:paraId="3E23FF31" w14:textId="77777777" w:rsidR="006F613B" w:rsidRDefault="00214F01">
      <w:pPr>
        <w:pStyle w:val="ListParagraph"/>
        <w:numPr>
          <w:ilvl w:val="0"/>
          <w:numId w:val="1"/>
        </w:numPr>
        <w:tabs>
          <w:tab w:val="left" w:pos="1752"/>
          <w:tab w:val="left" w:pos="1753"/>
        </w:tabs>
        <w:ind w:right="1055"/>
        <w:rPr>
          <w:sz w:val="24"/>
        </w:rPr>
      </w:pPr>
      <w:r>
        <w:rPr>
          <w:sz w:val="24"/>
        </w:rPr>
        <w:t>A person guilty of an offence under subsection (5) is liable on summary</w:t>
      </w:r>
      <w:r>
        <w:rPr>
          <w:spacing w:val="-65"/>
          <w:sz w:val="24"/>
        </w:rPr>
        <w:t xml:space="preserve"> </w:t>
      </w:r>
      <w:r>
        <w:rPr>
          <w:sz w:val="24"/>
        </w:rPr>
        <w:t>conviction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 fine not</w:t>
      </w:r>
      <w:r>
        <w:rPr>
          <w:spacing w:val="-3"/>
          <w:sz w:val="24"/>
        </w:rPr>
        <w:t xml:space="preserve"> </w:t>
      </w:r>
      <w:r>
        <w:rPr>
          <w:sz w:val="24"/>
        </w:rPr>
        <w:t>exceeding level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 standard</w:t>
      </w:r>
      <w:r>
        <w:rPr>
          <w:spacing w:val="-2"/>
          <w:sz w:val="24"/>
        </w:rPr>
        <w:t xml:space="preserve"> </w:t>
      </w:r>
      <w:r>
        <w:rPr>
          <w:sz w:val="24"/>
        </w:rPr>
        <w:t>scale.</w:t>
      </w:r>
    </w:p>
    <w:p w14:paraId="0601DD69" w14:textId="77777777" w:rsidR="006F613B" w:rsidRDefault="00214F01">
      <w:pPr>
        <w:pStyle w:val="ListParagraph"/>
        <w:numPr>
          <w:ilvl w:val="0"/>
          <w:numId w:val="1"/>
        </w:numPr>
        <w:tabs>
          <w:tab w:val="left" w:pos="1752"/>
          <w:tab w:val="left" w:pos="1753"/>
        </w:tabs>
        <w:spacing w:before="1"/>
        <w:ind w:hanging="721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individual-</w:t>
      </w:r>
    </w:p>
    <w:p w14:paraId="1097BA1F" w14:textId="77777777" w:rsidR="006F613B" w:rsidRDefault="00214F01">
      <w:pPr>
        <w:pStyle w:val="ListParagraph"/>
        <w:numPr>
          <w:ilvl w:val="1"/>
          <w:numId w:val="1"/>
        </w:numPr>
        <w:tabs>
          <w:tab w:val="left" w:pos="2472"/>
          <w:tab w:val="left" w:pos="2473"/>
        </w:tabs>
        <w:ind w:right="613"/>
        <w:rPr>
          <w:sz w:val="24"/>
        </w:rPr>
      </w:pPr>
      <w:r>
        <w:rPr>
          <w:sz w:val="24"/>
        </w:rPr>
        <w:t>gives the relevant licensing authority a notice in accordance with this</w:t>
      </w:r>
      <w:r>
        <w:rPr>
          <w:spacing w:val="-64"/>
          <w:sz w:val="24"/>
        </w:rPr>
        <w:t xml:space="preserve"> </w:t>
      </w:r>
      <w:r>
        <w:rPr>
          <w:sz w:val="24"/>
        </w:rPr>
        <w:t>section,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27CBFAD9" w14:textId="77777777" w:rsidR="006F613B" w:rsidRDefault="00214F01">
      <w:pPr>
        <w:pStyle w:val="ListParagraph"/>
        <w:numPr>
          <w:ilvl w:val="1"/>
          <w:numId w:val="1"/>
        </w:numPr>
        <w:tabs>
          <w:tab w:val="left" w:pos="2472"/>
          <w:tab w:val="left" w:pos="2473"/>
        </w:tabs>
        <w:ind w:hanging="721"/>
        <w:rPr>
          <w:sz w:val="24"/>
        </w:rPr>
      </w:pPr>
      <w:r>
        <w:rPr>
          <w:sz w:val="24"/>
        </w:rPr>
        <w:t>satisfies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subsection</w:t>
      </w:r>
      <w:r>
        <w:rPr>
          <w:spacing w:val="-2"/>
          <w:sz w:val="24"/>
        </w:rPr>
        <w:t xml:space="preserve"> </w:t>
      </w:r>
      <w:r>
        <w:rPr>
          <w:sz w:val="24"/>
        </w:rPr>
        <w:t>(3)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(4),</w:t>
      </w:r>
    </w:p>
    <w:p w14:paraId="57632A87" w14:textId="77777777" w:rsidR="006F613B" w:rsidRDefault="00214F01">
      <w:pPr>
        <w:pStyle w:val="BodyText"/>
        <w:ind w:right="383" w:firstLine="0"/>
      </w:pPr>
      <w:r>
        <w:t>he is to be treated for the purposes of this Act as if, from the relevant time, he</w:t>
      </w:r>
      <w:r>
        <w:rPr>
          <w:spacing w:val="-64"/>
        </w:rPr>
        <w:t xml:space="preserve"> </w:t>
      </w:r>
      <w:r>
        <w:t>were not</w:t>
      </w:r>
      <w:r>
        <w:rPr>
          <w:spacing w:val="-2"/>
        </w:rPr>
        <w:t xml:space="preserve"> </w:t>
      </w:r>
      <w:r>
        <w:t>the designated</w:t>
      </w:r>
      <w:r>
        <w:rPr>
          <w:spacing w:val="1"/>
        </w:rPr>
        <w:t xml:space="preserve"> </w:t>
      </w:r>
      <w:r>
        <w:t>premises supervisor.</w:t>
      </w:r>
    </w:p>
    <w:p w14:paraId="126352C4" w14:textId="77777777" w:rsidR="006F613B" w:rsidRDefault="00214F01">
      <w:pPr>
        <w:pStyle w:val="ListParagraph"/>
        <w:numPr>
          <w:ilvl w:val="0"/>
          <w:numId w:val="1"/>
        </w:numPr>
        <w:tabs>
          <w:tab w:val="left" w:pos="1752"/>
          <w:tab w:val="left" w:pos="1753"/>
        </w:tabs>
        <w:ind w:hanging="721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purpose</w:t>
      </w:r>
      <w:r>
        <w:rPr>
          <w:spacing w:val="-4"/>
          <w:sz w:val="24"/>
        </w:rPr>
        <w:t xml:space="preserve"> </w:t>
      </w:r>
      <w:r>
        <w:rPr>
          <w:sz w:val="24"/>
        </w:rPr>
        <w:t>‘the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time’</w:t>
      </w:r>
      <w:r>
        <w:rPr>
          <w:spacing w:val="-3"/>
          <w:sz w:val="24"/>
        </w:rPr>
        <w:t xml:space="preserve"> </w:t>
      </w:r>
      <w:r>
        <w:rPr>
          <w:sz w:val="24"/>
        </w:rPr>
        <w:t>means-</w:t>
      </w:r>
    </w:p>
    <w:p w14:paraId="076AD4E4" w14:textId="77777777" w:rsidR="006F613B" w:rsidRDefault="00214F01">
      <w:pPr>
        <w:pStyle w:val="ListParagraph"/>
        <w:numPr>
          <w:ilvl w:val="1"/>
          <w:numId w:val="1"/>
        </w:numPr>
        <w:tabs>
          <w:tab w:val="left" w:pos="2472"/>
          <w:tab w:val="left" w:pos="2473"/>
        </w:tabs>
        <w:ind w:right="810"/>
        <w:rPr>
          <w:sz w:val="24"/>
        </w:rPr>
      </w:pPr>
      <w:r>
        <w:rPr>
          <w:sz w:val="24"/>
        </w:rPr>
        <w:t>the time the notice under subsection (1) is received by the relevant</w:t>
      </w:r>
      <w:r>
        <w:rPr>
          <w:spacing w:val="-64"/>
          <w:sz w:val="24"/>
        </w:rPr>
        <w:t xml:space="preserve"> </w:t>
      </w:r>
      <w:r>
        <w:rPr>
          <w:sz w:val="24"/>
        </w:rPr>
        <w:t>licensing authority,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</w:p>
    <w:p w14:paraId="2875DE56" w14:textId="77777777" w:rsidR="006F613B" w:rsidRDefault="00214F01">
      <w:pPr>
        <w:pStyle w:val="ListParagraph"/>
        <w:numPr>
          <w:ilvl w:val="1"/>
          <w:numId w:val="1"/>
        </w:numPr>
        <w:tabs>
          <w:tab w:val="left" w:pos="2472"/>
          <w:tab w:val="left" w:pos="2473"/>
        </w:tabs>
        <w:ind w:hanging="721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later,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notice.</w:t>
      </w:r>
    </w:p>
    <w:sectPr w:rsidR="006F613B">
      <w:pgSz w:w="12240" w:h="15840"/>
      <w:pgMar w:top="1060" w:right="1060" w:bottom="880" w:left="82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E2C1" w14:textId="77777777" w:rsidR="00F261D5" w:rsidRDefault="00214F01">
      <w:r>
        <w:separator/>
      </w:r>
    </w:p>
  </w:endnote>
  <w:endnote w:type="continuationSeparator" w:id="0">
    <w:p w14:paraId="56B11FC4" w14:textId="77777777" w:rsidR="00F261D5" w:rsidRDefault="0021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9FB7" w14:textId="77777777" w:rsidR="006F613B" w:rsidRDefault="00136D6C">
    <w:pPr>
      <w:pStyle w:val="BodyText"/>
      <w:spacing w:line="14" w:lineRule="auto"/>
      <w:ind w:left="0" w:firstLine="0"/>
      <w:rPr>
        <w:sz w:val="20"/>
      </w:rPr>
    </w:pPr>
    <w:r>
      <w:pict w14:anchorId="1307E16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5.65pt;margin-top:746.65pt;width:66.6pt;height:11pt;z-index:-251658752;mso-position-horizontal-relative:page;mso-position-vertical-relative:page" filled="f" stroked="f">
          <v:textbox inset="0,0,0,0">
            <w:txbxContent>
              <w:p w14:paraId="305F46EC" w14:textId="77777777" w:rsidR="006F613B" w:rsidRDefault="00214F01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dps-removal-letter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FC61" w14:textId="77777777" w:rsidR="00F261D5" w:rsidRDefault="00214F01">
      <w:r>
        <w:separator/>
      </w:r>
    </w:p>
  </w:footnote>
  <w:footnote w:type="continuationSeparator" w:id="0">
    <w:p w14:paraId="0687E52E" w14:textId="77777777" w:rsidR="00F261D5" w:rsidRDefault="00214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505D" w14:textId="77777777" w:rsidR="00136D6C" w:rsidRDefault="00136D6C">
    <w:pPr>
      <w:pStyle w:val="Header"/>
    </w:pPr>
  </w:p>
  <w:p w14:paraId="5058DC7B" w14:textId="77777777" w:rsidR="00136D6C" w:rsidRDefault="00136D6C">
    <w:pPr>
      <w:pStyle w:val="Header"/>
    </w:pPr>
  </w:p>
  <w:p w14:paraId="6FF9D7DB" w14:textId="1527D501" w:rsidR="00136D6C" w:rsidRPr="00136D6C" w:rsidRDefault="00136D6C" w:rsidP="00136D6C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SOUTHAMPTON &amp; EASTLEIGH LICENSING PARTNERSHIP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2674"/>
    <w:multiLevelType w:val="hybridMultilevel"/>
    <w:tmpl w:val="CCC8CC78"/>
    <w:lvl w:ilvl="0" w:tplc="B474471E">
      <w:start w:val="1"/>
      <w:numFmt w:val="decimal"/>
      <w:lvlText w:val="(%1)"/>
      <w:lvlJc w:val="left"/>
      <w:pPr>
        <w:ind w:left="175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1" w:tplc="9F9CAD34">
      <w:start w:val="1"/>
      <w:numFmt w:val="lowerLetter"/>
      <w:lvlText w:val="(%2)"/>
      <w:lvlJc w:val="left"/>
      <w:pPr>
        <w:ind w:left="247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2" w:tplc="556C8442">
      <w:start w:val="1"/>
      <w:numFmt w:val="lowerRoman"/>
      <w:lvlText w:val="(%3)"/>
      <w:lvlJc w:val="left"/>
      <w:pPr>
        <w:ind w:left="319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3" w:tplc="6BA886B4">
      <w:numFmt w:val="bullet"/>
      <w:lvlText w:val="•"/>
      <w:lvlJc w:val="left"/>
      <w:pPr>
        <w:ind w:left="4095" w:hanging="720"/>
      </w:pPr>
      <w:rPr>
        <w:rFonts w:hint="default"/>
        <w:lang w:val="en-GB" w:eastAsia="en-US" w:bidi="ar-SA"/>
      </w:rPr>
    </w:lvl>
    <w:lvl w:ilvl="4" w:tplc="1E946D5E">
      <w:numFmt w:val="bullet"/>
      <w:lvlText w:val="•"/>
      <w:lvlJc w:val="left"/>
      <w:pPr>
        <w:ind w:left="4990" w:hanging="720"/>
      </w:pPr>
      <w:rPr>
        <w:rFonts w:hint="default"/>
        <w:lang w:val="en-GB" w:eastAsia="en-US" w:bidi="ar-SA"/>
      </w:rPr>
    </w:lvl>
    <w:lvl w:ilvl="5" w:tplc="35963EEA">
      <w:numFmt w:val="bullet"/>
      <w:lvlText w:val="•"/>
      <w:lvlJc w:val="left"/>
      <w:pPr>
        <w:ind w:left="5885" w:hanging="720"/>
      </w:pPr>
      <w:rPr>
        <w:rFonts w:hint="default"/>
        <w:lang w:val="en-GB" w:eastAsia="en-US" w:bidi="ar-SA"/>
      </w:rPr>
    </w:lvl>
    <w:lvl w:ilvl="6" w:tplc="03DC4B34">
      <w:numFmt w:val="bullet"/>
      <w:lvlText w:val="•"/>
      <w:lvlJc w:val="left"/>
      <w:pPr>
        <w:ind w:left="6780" w:hanging="720"/>
      </w:pPr>
      <w:rPr>
        <w:rFonts w:hint="default"/>
        <w:lang w:val="en-GB" w:eastAsia="en-US" w:bidi="ar-SA"/>
      </w:rPr>
    </w:lvl>
    <w:lvl w:ilvl="7" w:tplc="75966CA8">
      <w:numFmt w:val="bullet"/>
      <w:lvlText w:val="•"/>
      <w:lvlJc w:val="left"/>
      <w:pPr>
        <w:ind w:left="7675" w:hanging="720"/>
      </w:pPr>
      <w:rPr>
        <w:rFonts w:hint="default"/>
        <w:lang w:val="en-GB" w:eastAsia="en-US" w:bidi="ar-SA"/>
      </w:rPr>
    </w:lvl>
    <w:lvl w:ilvl="8" w:tplc="DC347082">
      <w:numFmt w:val="bullet"/>
      <w:lvlText w:val="•"/>
      <w:lvlJc w:val="left"/>
      <w:pPr>
        <w:ind w:left="8570" w:hanging="720"/>
      </w:pPr>
      <w:rPr>
        <w:rFonts w:hint="default"/>
        <w:lang w:val="en-GB" w:eastAsia="en-US" w:bidi="ar-SA"/>
      </w:rPr>
    </w:lvl>
  </w:abstractNum>
  <w:abstractNum w:abstractNumId="1" w15:restartNumberingAfterBreak="0">
    <w:nsid w:val="5DB10E1B"/>
    <w:multiLevelType w:val="hybridMultilevel"/>
    <w:tmpl w:val="AFE4529A"/>
    <w:lvl w:ilvl="0" w:tplc="3528B946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ADA173E">
      <w:numFmt w:val="bullet"/>
      <w:lvlText w:val="•"/>
      <w:lvlJc w:val="left"/>
      <w:pPr>
        <w:ind w:left="1776" w:hanging="360"/>
      </w:pPr>
      <w:rPr>
        <w:rFonts w:hint="default"/>
        <w:lang w:val="en-GB" w:eastAsia="en-US" w:bidi="ar-SA"/>
      </w:rPr>
    </w:lvl>
    <w:lvl w:ilvl="2" w:tplc="0156A338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3" w:tplc="42843782">
      <w:numFmt w:val="bullet"/>
      <w:lvlText w:val="•"/>
      <w:lvlJc w:val="left"/>
      <w:pPr>
        <w:ind w:left="3490" w:hanging="360"/>
      </w:pPr>
      <w:rPr>
        <w:rFonts w:hint="default"/>
        <w:lang w:val="en-GB" w:eastAsia="en-US" w:bidi="ar-SA"/>
      </w:rPr>
    </w:lvl>
    <w:lvl w:ilvl="4" w:tplc="F15E27F2">
      <w:numFmt w:val="bullet"/>
      <w:lvlText w:val="•"/>
      <w:lvlJc w:val="left"/>
      <w:pPr>
        <w:ind w:left="4347" w:hanging="360"/>
      </w:pPr>
      <w:rPr>
        <w:rFonts w:hint="default"/>
        <w:lang w:val="en-GB" w:eastAsia="en-US" w:bidi="ar-SA"/>
      </w:rPr>
    </w:lvl>
    <w:lvl w:ilvl="5" w:tplc="BFA0F800">
      <w:numFmt w:val="bullet"/>
      <w:lvlText w:val="•"/>
      <w:lvlJc w:val="left"/>
      <w:pPr>
        <w:ind w:left="5204" w:hanging="360"/>
      </w:pPr>
      <w:rPr>
        <w:rFonts w:hint="default"/>
        <w:lang w:val="en-GB" w:eastAsia="en-US" w:bidi="ar-SA"/>
      </w:rPr>
    </w:lvl>
    <w:lvl w:ilvl="6" w:tplc="B61CD5A2">
      <w:numFmt w:val="bullet"/>
      <w:lvlText w:val="•"/>
      <w:lvlJc w:val="left"/>
      <w:pPr>
        <w:ind w:left="6060" w:hanging="360"/>
      </w:pPr>
      <w:rPr>
        <w:rFonts w:hint="default"/>
        <w:lang w:val="en-GB" w:eastAsia="en-US" w:bidi="ar-SA"/>
      </w:rPr>
    </w:lvl>
    <w:lvl w:ilvl="7" w:tplc="36584E06">
      <w:numFmt w:val="bullet"/>
      <w:lvlText w:val="•"/>
      <w:lvlJc w:val="left"/>
      <w:pPr>
        <w:ind w:left="6917" w:hanging="360"/>
      </w:pPr>
      <w:rPr>
        <w:rFonts w:hint="default"/>
        <w:lang w:val="en-GB" w:eastAsia="en-US" w:bidi="ar-SA"/>
      </w:rPr>
    </w:lvl>
    <w:lvl w:ilvl="8" w:tplc="A534275C">
      <w:numFmt w:val="bullet"/>
      <w:lvlText w:val="•"/>
      <w:lvlJc w:val="left"/>
      <w:pPr>
        <w:ind w:left="7774" w:hanging="360"/>
      </w:pPr>
      <w:rPr>
        <w:rFonts w:hint="default"/>
        <w:lang w:val="en-GB" w:eastAsia="en-US" w:bidi="ar-SA"/>
      </w:rPr>
    </w:lvl>
  </w:abstractNum>
  <w:num w:numId="1" w16cid:durableId="2024359404">
    <w:abstractNumId w:val="0"/>
  </w:num>
  <w:num w:numId="2" w16cid:durableId="1063405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LTcxg1Njg6Ym1JOzw7Mf5uEZHkhBfL0ow8HNNBJhjVkmhe8I72CEiYXlgGU9FKp6XzCDfmpT4bT7in0VHtTUg==" w:salt="cNSTDNIZxtRL4AXgaoYFQw==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613B"/>
    <w:rsid w:val="00136D6C"/>
    <w:rsid w:val="00214F01"/>
    <w:rsid w:val="006F613B"/>
    <w:rsid w:val="00F2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AE30006"/>
  <w15:docId w15:val="{30566AF4-65E0-4267-A231-350CA30F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52" w:hanging="7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52" w:hanging="720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Hyperlink">
    <w:name w:val="Hyperlink"/>
    <w:basedOn w:val="DefaultParagraphFont"/>
    <w:uiPriority w:val="99"/>
    <w:unhideWhenUsed/>
    <w:rsid w:val="00136D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D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6D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D6C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36D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D6C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eastleigh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nsing@hampshire.police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 Removal Letter SCC</dc:title>
  <dc:creator>Licensing</dc:creator>
  <cp:lastModifiedBy>Jeffery, Andy</cp:lastModifiedBy>
  <cp:revision>3</cp:revision>
  <dcterms:created xsi:type="dcterms:W3CDTF">2021-08-16T13:04:00Z</dcterms:created>
  <dcterms:modified xsi:type="dcterms:W3CDTF">2023-08-20T09:58:00Z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2021-08-16T00:00:00Z</vt:filetime>
  </property>
</Properties>
</file>