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8DDE" w14:textId="77777777" w:rsidR="006D32E1" w:rsidRPr="002F7146" w:rsidRDefault="00881706" w:rsidP="00DE22F1">
      <w:pPr>
        <w:spacing w:line="240" w:lineRule="auto"/>
        <w:jc w:val="center"/>
        <w:rPr>
          <w:rFonts w:ascii="Arial" w:hAnsi="Arial" w:cs="Arial"/>
          <w:b/>
          <w:sz w:val="24"/>
          <w:szCs w:val="24"/>
          <w:u w:val="single"/>
        </w:rPr>
      </w:pPr>
      <w:r w:rsidRPr="002F7146">
        <w:rPr>
          <w:rFonts w:ascii="Arial" w:hAnsi="Arial" w:cs="Arial"/>
          <w:b/>
          <w:sz w:val="24"/>
          <w:szCs w:val="24"/>
          <w:u w:val="single"/>
        </w:rPr>
        <w:t>THE BOROUGH OF EASTLEIGH (</w:t>
      </w:r>
      <w:r w:rsidR="006705CF" w:rsidRPr="002F7146">
        <w:rPr>
          <w:rFonts w:ascii="Arial" w:hAnsi="Arial" w:cs="Arial"/>
          <w:b/>
          <w:sz w:val="24"/>
          <w:szCs w:val="24"/>
          <w:u w:val="single"/>
        </w:rPr>
        <w:t>BURSLEDON, HAMBLE-LE-RICE AND HOUND)</w:t>
      </w:r>
      <w:r w:rsidR="00DE22F1" w:rsidRPr="002F7146">
        <w:rPr>
          <w:rFonts w:ascii="Arial" w:hAnsi="Arial" w:cs="Arial"/>
          <w:b/>
          <w:sz w:val="24"/>
          <w:szCs w:val="24"/>
          <w:u w:val="single"/>
        </w:rPr>
        <w:t xml:space="preserve"> </w:t>
      </w:r>
      <w:r w:rsidR="00924BC3" w:rsidRPr="002F7146">
        <w:rPr>
          <w:rFonts w:ascii="Arial" w:hAnsi="Arial" w:cs="Arial"/>
          <w:b/>
          <w:sz w:val="24"/>
          <w:szCs w:val="24"/>
          <w:u w:val="single"/>
        </w:rPr>
        <w:t xml:space="preserve">(AMENDMENT NO </w:t>
      </w:r>
      <w:r w:rsidR="00C752E9" w:rsidRPr="002F7146">
        <w:rPr>
          <w:rFonts w:ascii="Arial" w:hAnsi="Arial" w:cs="Arial"/>
          <w:b/>
          <w:sz w:val="24"/>
          <w:szCs w:val="24"/>
          <w:u w:val="single"/>
        </w:rPr>
        <w:t>1</w:t>
      </w:r>
      <w:r w:rsidR="008F2ADA">
        <w:rPr>
          <w:rFonts w:ascii="Arial" w:hAnsi="Arial" w:cs="Arial"/>
          <w:b/>
          <w:sz w:val="24"/>
          <w:szCs w:val="24"/>
          <w:u w:val="single"/>
        </w:rPr>
        <w:t>4</w:t>
      </w:r>
      <w:r w:rsidR="00924BC3" w:rsidRPr="002F7146">
        <w:rPr>
          <w:rFonts w:ascii="Arial" w:hAnsi="Arial" w:cs="Arial"/>
          <w:b/>
          <w:sz w:val="24"/>
          <w:szCs w:val="24"/>
          <w:u w:val="single"/>
        </w:rPr>
        <w:t xml:space="preserve">) </w:t>
      </w:r>
      <w:r w:rsidR="00FF6450" w:rsidRPr="002F7146">
        <w:rPr>
          <w:rFonts w:ascii="Arial" w:hAnsi="Arial" w:cs="Arial"/>
          <w:b/>
          <w:sz w:val="24"/>
          <w:szCs w:val="24"/>
          <w:u w:val="single"/>
        </w:rPr>
        <w:t xml:space="preserve">ORDER </w:t>
      </w:r>
      <w:r w:rsidR="002D1EE9" w:rsidRPr="002F7146">
        <w:rPr>
          <w:rFonts w:ascii="Arial" w:hAnsi="Arial" w:cs="Arial"/>
          <w:b/>
          <w:sz w:val="24"/>
          <w:szCs w:val="24"/>
          <w:u w:val="single"/>
        </w:rPr>
        <w:t>20</w:t>
      </w:r>
      <w:r w:rsidR="00A11733" w:rsidRPr="002F7146">
        <w:rPr>
          <w:rFonts w:ascii="Arial" w:hAnsi="Arial" w:cs="Arial"/>
          <w:b/>
          <w:sz w:val="24"/>
          <w:szCs w:val="24"/>
          <w:u w:val="single"/>
        </w:rPr>
        <w:t>2</w:t>
      </w:r>
      <w:r w:rsidR="00C96114" w:rsidRPr="008F2ADA">
        <w:rPr>
          <w:rFonts w:ascii="Arial" w:hAnsi="Arial" w:cs="Arial"/>
          <w:b/>
          <w:sz w:val="24"/>
          <w:szCs w:val="24"/>
          <w:u w:val="single"/>
        </w:rPr>
        <w:t>2</w:t>
      </w:r>
    </w:p>
    <w:p w14:paraId="44043F86" w14:textId="77777777" w:rsidR="002C4D3D" w:rsidRPr="002F7146" w:rsidRDefault="002C4D3D" w:rsidP="002C4D3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rPr>
      </w:pPr>
      <w:r w:rsidRPr="002F7146">
        <w:rPr>
          <w:rFonts w:ascii="Arial" w:eastAsia="Times New Roman" w:hAnsi="Arial" w:cs="Arial"/>
          <w:sz w:val="24"/>
          <w:szCs w:val="24"/>
        </w:rPr>
        <w:t>The Council of the Borough of Eastleigh (hereinafter referred to as "the Council") pursuant to arrangements made with the Hampshire County Council in exercise of the powers of the said County</w:t>
      </w:r>
      <w:r w:rsidR="009D1C85" w:rsidRPr="002F7146">
        <w:rPr>
          <w:rFonts w:ascii="Arial" w:eastAsia="Times New Roman" w:hAnsi="Arial" w:cs="Arial"/>
          <w:sz w:val="24"/>
          <w:szCs w:val="24"/>
        </w:rPr>
        <w:t xml:space="preserve"> Council under Sections 1, 2 and 4</w:t>
      </w:r>
      <w:r w:rsidRPr="002F7146">
        <w:rPr>
          <w:rFonts w:ascii="Arial" w:eastAsia="Times New Roman" w:hAnsi="Arial" w:cs="Arial"/>
          <w:sz w:val="24"/>
          <w:szCs w:val="24"/>
        </w:rPr>
        <w:t xml:space="preserve"> of the Road Traffic Regulation Act 1984 ("the Act") and Part IV of Schedule 9 to the Act and of all other enabling powers, and after consultation with the Chief Officer of Police in accordance with Part III of Schedule 9 to the Act hereby makes the following Order:-</w:t>
      </w:r>
    </w:p>
    <w:p w14:paraId="7205DB72" w14:textId="77777777" w:rsidR="002C4D3D" w:rsidRPr="002F7146" w:rsidRDefault="002C4D3D" w:rsidP="002C4D3D">
      <w:pPr>
        <w:spacing w:line="240" w:lineRule="auto"/>
        <w:rPr>
          <w:rFonts w:ascii="Arial" w:hAnsi="Arial" w:cs="Arial"/>
          <w:sz w:val="24"/>
          <w:szCs w:val="24"/>
          <w:u w:val="single"/>
        </w:rPr>
      </w:pPr>
    </w:p>
    <w:p w14:paraId="65C08BD0" w14:textId="77777777" w:rsidR="00704B39" w:rsidRPr="002F7146" w:rsidRDefault="00704B39" w:rsidP="00704B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u w:val="single"/>
        </w:rPr>
      </w:pPr>
      <w:r w:rsidRPr="002F7146">
        <w:rPr>
          <w:rFonts w:ascii="Arial" w:hAnsi="Arial" w:cs="Arial"/>
          <w:sz w:val="24"/>
          <w:szCs w:val="24"/>
          <w:u w:val="single"/>
        </w:rPr>
        <w:t>Commencement and Citation</w:t>
      </w:r>
    </w:p>
    <w:p w14:paraId="26C09DE1" w14:textId="77777777" w:rsidR="00704B39" w:rsidRPr="002F7146" w:rsidRDefault="00704B39" w:rsidP="00704B39">
      <w:pPr>
        <w:numPr>
          <w:ilvl w:val="0"/>
          <w:numId w:val="1"/>
        </w:numPr>
        <w:spacing w:after="0" w:line="240" w:lineRule="auto"/>
        <w:jc w:val="both"/>
        <w:rPr>
          <w:rFonts w:ascii="Arial" w:hAnsi="Arial" w:cs="Arial"/>
          <w:sz w:val="24"/>
          <w:szCs w:val="24"/>
        </w:rPr>
      </w:pPr>
      <w:r w:rsidRPr="002F7146">
        <w:rPr>
          <w:rFonts w:ascii="Arial" w:hAnsi="Arial" w:cs="Arial"/>
          <w:sz w:val="24"/>
          <w:szCs w:val="24"/>
        </w:rPr>
        <w:t xml:space="preserve">This Order shall come into operation on </w:t>
      </w:r>
      <w:r w:rsidR="00F07B0E" w:rsidRPr="002F7146">
        <w:rPr>
          <w:rFonts w:ascii="Arial" w:hAnsi="Arial" w:cs="Arial"/>
          <w:color w:val="FF0000"/>
          <w:sz w:val="24"/>
          <w:szCs w:val="24"/>
        </w:rPr>
        <w:t>****</w:t>
      </w:r>
      <w:r w:rsidRPr="002F7146">
        <w:rPr>
          <w:rFonts w:ascii="Arial" w:hAnsi="Arial" w:cs="Arial"/>
          <w:color w:val="FF0000"/>
          <w:sz w:val="24"/>
          <w:szCs w:val="24"/>
        </w:rPr>
        <w:t xml:space="preserve"> </w:t>
      </w:r>
      <w:r w:rsidRPr="002F7146">
        <w:rPr>
          <w:rFonts w:ascii="Arial" w:hAnsi="Arial" w:cs="Arial"/>
          <w:sz w:val="24"/>
          <w:szCs w:val="24"/>
        </w:rPr>
        <w:t>and may be cited as the “</w:t>
      </w:r>
      <w:r w:rsidR="00FF6450" w:rsidRPr="002F7146">
        <w:rPr>
          <w:rFonts w:ascii="Arial" w:hAnsi="Arial" w:cs="Arial"/>
          <w:sz w:val="24"/>
          <w:szCs w:val="24"/>
        </w:rPr>
        <w:t xml:space="preserve">The Borough of </w:t>
      </w:r>
      <w:r w:rsidR="006705CF" w:rsidRPr="002F7146">
        <w:rPr>
          <w:rFonts w:ascii="Arial" w:hAnsi="Arial" w:cs="Arial"/>
          <w:sz w:val="24"/>
          <w:szCs w:val="24"/>
        </w:rPr>
        <w:t>Eastleigh (Bursledon, Hamble-Le-Rice and Hound) (Amendment No 1</w:t>
      </w:r>
      <w:r w:rsidR="008F2ADA">
        <w:rPr>
          <w:rFonts w:ascii="Arial" w:hAnsi="Arial" w:cs="Arial"/>
          <w:sz w:val="24"/>
          <w:szCs w:val="24"/>
        </w:rPr>
        <w:t>4</w:t>
      </w:r>
      <w:r w:rsidR="006705CF" w:rsidRPr="002F7146">
        <w:rPr>
          <w:rFonts w:ascii="Arial" w:hAnsi="Arial" w:cs="Arial"/>
          <w:sz w:val="24"/>
          <w:szCs w:val="24"/>
        </w:rPr>
        <w:t xml:space="preserve">) Order </w:t>
      </w:r>
      <w:r w:rsidR="002D1EE9" w:rsidRPr="002F7146">
        <w:rPr>
          <w:rFonts w:ascii="Arial" w:hAnsi="Arial" w:cs="Arial"/>
          <w:sz w:val="24"/>
          <w:szCs w:val="24"/>
        </w:rPr>
        <w:t>202</w:t>
      </w:r>
      <w:r w:rsidR="00C96114" w:rsidRPr="008F2ADA">
        <w:rPr>
          <w:rFonts w:ascii="Arial" w:hAnsi="Arial" w:cs="Arial"/>
          <w:sz w:val="24"/>
          <w:szCs w:val="24"/>
        </w:rPr>
        <w:t>2</w:t>
      </w:r>
      <w:r w:rsidR="00FF6450" w:rsidRPr="002F7146">
        <w:rPr>
          <w:rFonts w:ascii="Arial" w:hAnsi="Arial" w:cs="Arial"/>
          <w:sz w:val="24"/>
          <w:szCs w:val="24"/>
        </w:rPr>
        <w:t>.</w:t>
      </w:r>
      <w:r w:rsidR="003361FA" w:rsidRPr="002F7146">
        <w:rPr>
          <w:rFonts w:ascii="Arial" w:hAnsi="Arial" w:cs="Arial"/>
          <w:sz w:val="24"/>
          <w:szCs w:val="24"/>
        </w:rPr>
        <w:t>’’</w:t>
      </w:r>
    </w:p>
    <w:p w14:paraId="4675891E" w14:textId="77777777" w:rsidR="00704B39" w:rsidRPr="002F7146" w:rsidRDefault="00704B39" w:rsidP="002C4D3D">
      <w:pPr>
        <w:spacing w:line="240" w:lineRule="auto"/>
        <w:rPr>
          <w:rFonts w:ascii="Arial" w:hAnsi="Arial" w:cs="Arial"/>
          <w:sz w:val="24"/>
          <w:szCs w:val="24"/>
          <w:u w:val="single"/>
        </w:rPr>
      </w:pPr>
    </w:p>
    <w:p w14:paraId="261A2F93" w14:textId="77777777" w:rsidR="00F33F17" w:rsidRPr="002F7146" w:rsidRDefault="00F07B0E" w:rsidP="002C4D3D">
      <w:pPr>
        <w:spacing w:line="240" w:lineRule="auto"/>
        <w:rPr>
          <w:rFonts w:ascii="Arial" w:hAnsi="Arial" w:cs="Arial"/>
          <w:sz w:val="24"/>
          <w:szCs w:val="24"/>
          <w:u w:val="single"/>
        </w:rPr>
      </w:pPr>
      <w:r w:rsidRPr="002F7146">
        <w:rPr>
          <w:rFonts w:ascii="Arial" w:hAnsi="Arial" w:cs="Arial"/>
          <w:sz w:val="24"/>
          <w:szCs w:val="24"/>
          <w:u w:val="single"/>
        </w:rPr>
        <w:t>Prohibition and Restriction of Waiting</w:t>
      </w:r>
    </w:p>
    <w:p w14:paraId="559FCE8D" w14:textId="77777777" w:rsidR="00E315CB" w:rsidRPr="0088125B" w:rsidRDefault="00F33F17" w:rsidP="00010211">
      <w:pPr>
        <w:numPr>
          <w:ilvl w:val="0"/>
          <w:numId w:val="1"/>
        </w:numPr>
        <w:spacing w:line="240" w:lineRule="auto"/>
        <w:rPr>
          <w:rFonts w:ascii="Arial" w:hAnsi="Arial" w:cs="Arial"/>
          <w:sz w:val="24"/>
          <w:szCs w:val="24"/>
        </w:rPr>
      </w:pPr>
      <w:r w:rsidRPr="0088125B">
        <w:rPr>
          <w:rFonts w:ascii="Arial" w:hAnsi="Arial" w:cs="Arial"/>
          <w:sz w:val="24"/>
          <w:szCs w:val="24"/>
        </w:rPr>
        <w:t>In this Order the Principal</w:t>
      </w:r>
      <w:r w:rsidR="00ED60E3" w:rsidRPr="0088125B">
        <w:rPr>
          <w:rFonts w:ascii="Arial" w:hAnsi="Arial" w:cs="Arial"/>
          <w:sz w:val="24"/>
          <w:szCs w:val="24"/>
        </w:rPr>
        <w:t xml:space="preserve"> Order means The Borough of </w:t>
      </w:r>
      <w:r w:rsidR="006705CF" w:rsidRPr="0088125B">
        <w:rPr>
          <w:rFonts w:ascii="Arial" w:hAnsi="Arial" w:cs="Arial"/>
          <w:sz w:val="24"/>
          <w:szCs w:val="24"/>
        </w:rPr>
        <w:t xml:space="preserve">Eastleigh (Bursledon, Hamble-Le-Rice and Hound) (Consolidation) Order 2012 </w:t>
      </w:r>
      <w:r w:rsidR="002D1EE9" w:rsidRPr="0088125B">
        <w:rPr>
          <w:rFonts w:ascii="Arial" w:hAnsi="Arial" w:cs="Arial"/>
          <w:sz w:val="24"/>
          <w:szCs w:val="24"/>
        </w:rPr>
        <w:t>as amended</w:t>
      </w:r>
      <w:r w:rsidR="00B95D1E" w:rsidRPr="0088125B">
        <w:rPr>
          <w:rFonts w:ascii="Arial" w:hAnsi="Arial" w:cs="Arial"/>
          <w:sz w:val="24"/>
          <w:szCs w:val="24"/>
        </w:rPr>
        <w:t>.</w:t>
      </w:r>
    </w:p>
    <w:p w14:paraId="6EC3E13E" w14:textId="77777777" w:rsidR="002917C0" w:rsidRPr="0088125B" w:rsidRDefault="00E315CB" w:rsidP="0088125B">
      <w:pPr>
        <w:numPr>
          <w:ilvl w:val="0"/>
          <w:numId w:val="1"/>
        </w:numPr>
        <w:spacing w:line="240" w:lineRule="auto"/>
        <w:rPr>
          <w:rFonts w:ascii="Arial" w:hAnsi="Arial" w:cs="Arial"/>
          <w:sz w:val="24"/>
          <w:szCs w:val="24"/>
          <w:shd w:val="clear" w:color="auto" w:fill="FFFFFF"/>
        </w:rPr>
      </w:pPr>
      <w:r w:rsidRPr="002F7146">
        <w:rPr>
          <w:rFonts w:ascii="Arial" w:hAnsi="Arial" w:cs="Arial"/>
          <w:sz w:val="24"/>
          <w:szCs w:val="24"/>
        </w:rPr>
        <w:t xml:space="preserve">The following shall be added </w:t>
      </w:r>
      <w:r w:rsidR="0088125B">
        <w:rPr>
          <w:rFonts w:ascii="Arial" w:hAnsi="Arial" w:cs="Arial"/>
          <w:sz w:val="24"/>
          <w:szCs w:val="24"/>
        </w:rPr>
        <w:t>to PART 1 GENERAL – 2(1) Interpretation</w:t>
      </w:r>
    </w:p>
    <w:p w14:paraId="6BA5088C" w14:textId="1BED2C3E" w:rsidR="0088125B" w:rsidRDefault="0088125B" w:rsidP="0088125B">
      <w:pPr>
        <w:autoSpaceDE w:val="0"/>
        <w:autoSpaceDN w:val="0"/>
        <w:adjustRightInd w:val="0"/>
        <w:spacing w:after="0" w:line="240" w:lineRule="auto"/>
        <w:ind w:left="340"/>
        <w:rPr>
          <w:rFonts w:ascii="ArialMT" w:hAnsi="ArialMT" w:cs="ArialMT"/>
          <w:sz w:val="24"/>
          <w:szCs w:val="24"/>
        </w:rPr>
      </w:pPr>
      <w:r>
        <w:rPr>
          <w:rFonts w:ascii="ArialMT" w:hAnsi="ArialMT" w:cs="ArialMT"/>
          <w:sz w:val="24"/>
          <w:szCs w:val="24"/>
        </w:rPr>
        <w:t xml:space="preserve">“Heavy Goods </w:t>
      </w:r>
      <w:r w:rsidR="005F7DD3">
        <w:rPr>
          <w:rFonts w:ascii="ArialMT" w:hAnsi="ArialMT" w:cs="ArialMT"/>
          <w:sz w:val="24"/>
          <w:szCs w:val="24"/>
        </w:rPr>
        <w:t>V</w:t>
      </w:r>
      <w:r>
        <w:rPr>
          <w:rFonts w:ascii="ArialMT" w:hAnsi="ArialMT" w:cs="ArialMT"/>
          <w:sz w:val="24"/>
          <w:szCs w:val="24"/>
        </w:rPr>
        <w:t>ehicle” means a motor vehicle exceeding 3.5 tonnes max gross weight and which is constructed or adapted for use for the carriage or haulage of goods or burden of any description, or a drawing trailer;</w:t>
      </w:r>
    </w:p>
    <w:p w14:paraId="3545DAF8" w14:textId="77777777" w:rsidR="0088125B" w:rsidRDefault="0088125B" w:rsidP="0088125B">
      <w:pPr>
        <w:pStyle w:val="ListParagraph"/>
        <w:rPr>
          <w:rFonts w:ascii="Arial" w:hAnsi="Arial" w:cs="Arial"/>
          <w:sz w:val="24"/>
          <w:szCs w:val="24"/>
          <w:shd w:val="clear" w:color="auto" w:fill="FFFFFF"/>
        </w:rPr>
      </w:pPr>
    </w:p>
    <w:p w14:paraId="53EE3C87" w14:textId="77777777" w:rsidR="00E315CB" w:rsidRPr="002F7146" w:rsidRDefault="00E315CB" w:rsidP="00E315CB">
      <w:pPr>
        <w:numPr>
          <w:ilvl w:val="0"/>
          <w:numId w:val="1"/>
        </w:numPr>
        <w:spacing w:line="240" w:lineRule="auto"/>
        <w:rPr>
          <w:rFonts w:ascii="Arial" w:hAnsi="Arial" w:cs="Arial"/>
          <w:sz w:val="24"/>
          <w:szCs w:val="24"/>
        </w:rPr>
      </w:pPr>
      <w:r w:rsidRPr="002F7146">
        <w:rPr>
          <w:rFonts w:ascii="Arial" w:hAnsi="Arial" w:cs="Arial"/>
          <w:sz w:val="24"/>
          <w:szCs w:val="24"/>
        </w:rPr>
        <w:t xml:space="preserve">Article </w:t>
      </w:r>
      <w:r w:rsidR="008F2ADA">
        <w:rPr>
          <w:rFonts w:ascii="Arial" w:hAnsi="Arial" w:cs="Arial"/>
          <w:sz w:val="24"/>
          <w:szCs w:val="24"/>
        </w:rPr>
        <w:t>29(b)</w:t>
      </w:r>
      <w:r w:rsidRPr="002F7146">
        <w:rPr>
          <w:rFonts w:ascii="Arial" w:hAnsi="Arial" w:cs="Arial"/>
          <w:sz w:val="24"/>
          <w:szCs w:val="24"/>
        </w:rPr>
        <w:t xml:space="preserve"> of the Principal Order shall be deleted and replaced by the following:</w:t>
      </w:r>
    </w:p>
    <w:p w14:paraId="7594D81D" w14:textId="77777777" w:rsidR="008F2ADA" w:rsidRDefault="0088125B" w:rsidP="0088125B">
      <w:pPr>
        <w:autoSpaceDE w:val="0"/>
        <w:autoSpaceDN w:val="0"/>
        <w:adjustRightInd w:val="0"/>
        <w:spacing w:after="0" w:line="240" w:lineRule="auto"/>
        <w:ind w:left="340"/>
        <w:rPr>
          <w:rFonts w:ascii="ArialMT" w:hAnsi="ArialMT" w:cs="ArialMT"/>
          <w:sz w:val="24"/>
          <w:szCs w:val="24"/>
        </w:rPr>
      </w:pPr>
      <w:r>
        <w:rPr>
          <w:rFonts w:ascii="ArialMT" w:hAnsi="ArialMT" w:cs="ArialMT"/>
          <w:sz w:val="24"/>
          <w:szCs w:val="24"/>
        </w:rPr>
        <w:t xml:space="preserve">29(b) </w:t>
      </w:r>
      <w:r w:rsidR="008F2ADA">
        <w:rPr>
          <w:rFonts w:ascii="ArialMT" w:hAnsi="ArialMT" w:cs="ArialMT"/>
          <w:sz w:val="24"/>
          <w:szCs w:val="24"/>
        </w:rPr>
        <w:t xml:space="preserve">Save as provided in Article 31 of this Order no person shall except upon </w:t>
      </w:r>
    </w:p>
    <w:p w14:paraId="6A33BEE7" w14:textId="7F0C9A44" w:rsidR="008F2ADA" w:rsidRDefault="008F2ADA" w:rsidP="0088125B">
      <w:pPr>
        <w:autoSpaceDE w:val="0"/>
        <w:autoSpaceDN w:val="0"/>
        <w:adjustRightInd w:val="0"/>
        <w:spacing w:after="0" w:line="240" w:lineRule="auto"/>
        <w:ind w:left="340"/>
        <w:rPr>
          <w:rFonts w:ascii="ArialMT" w:hAnsi="ArialMT" w:cs="ArialMT"/>
          <w:sz w:val="24"/>
          <w:szCs w:val="24"/>
        </w:rPr>
      </w:pPr>
      <w:r>
        <w:rPr>
          <w:rFonts w:ascii="ArialMT" w:hAnsi="ArialMT" w:cs="ArialMT"/>
          <w:sz w:val="24"/>
          <w:szCs w:val="24"/>
        </w:rPr>
        <w:t xml:space="preserve">the direction or with the permission of a Police Constable in uniform or a </w:t>
      </w:r>
      <w:r w:rsidR="005F7DD3">
        <w:rPr>
          <w:rFonts w:ascii="ArialMT" w:hAnsi="ArialMT" w:cs="ArialMT"/>
          <w:sz w:val="24"/>
          <w:szCs w:val="24"/>
        </w:rPr>
        <w:t>C</w:t>
      </w:r>
      <w:r>
        <w:rPr>
          <w:rFonts w:ascii="ArialMT" w:hAnsi="ArialMT" w:cs="ArialMT"/>
          <w:sz w:val="24"/>
          <w:szCs w:val="24"/>
        </w:rPr>
        <w:t xml:space="preserve">ivil </w:t>
      </w:r>
    </w:p>
    <w:p w14:paraId="5E2F932F" w14:textId="77777777" w:rsidR="008F2ADA" w:rsidRDefault="008F2ADA" w:rsidP="0088125B">
      <w:pPr>
        <w:autoSpaceDE w:val="0"/>
        <w:autoSpaceDN w:val="0"/>
        <w:adjustRightInd w:val="0"/>
        <w:spacing w:after="0" w:line="240" w:lineRule="auto"/>
        <w:ind w:left="340"/>
        <w:rPr>
          <w:rFonts w:ascii="ArialMT" w:hAnsi="ArialMT" w:cs="ArialMT"/>
          <w:sz w:val="24"/>
          <w:szCs w:val="24"/>
        </w:rPr>
      </w:pPr>
      <w:r>
        <w:rPr>
          <w:rFonts w:ascii="ArialMT" w:hAnsi="ArialMT" w:cs="ArialMT"/>
          <w:sz w:val="24"/>
          <w:szCs w:val="24"/>
        </w:rPr>
        <w:t xml:space="preserve">Enforcement Officer cause or permit any vehicle to wait in the loading bay </w:t>
      </w:r>
    </w:p>
    <w:p w14:paraId="622E6829" w14:textId="77777777" w:rsidR="008F2ADA" w:rsidRDefault="008F2ADA" w:rsidP="0088125B">
      <w:pPr>
        <w:autoSpaceDE w:val="0"/>
        <w:autoSpaceDN w:val="0"/>
        <w:adjustRightInd w:val="0"/>
        <w:spacing w:after="0" w:line="240" w:lineRule="auto"/>
        <w:ind w:left="340"/>
        <w:rPr>
          <w:rFonts w:ascii="ArialMT" w:hAnsi="ArialMT" w:cs="ArialMT"/>
          <w:sz w:val="24"/>
          <w:szCs w:val="24"/>
        </w:rPr>
      </w:pPr>
      <w:r>
        <w:rPr>
          <w:rFonts w:ascii="ArialMT" w:hAnsi="ArialMT" w:cs="ArialMT"/>
          <w:sz w:val="24"/>
          <w:szCs w:val="24"/>
        </w:rPr>
        <w:t xml:space="preserve">specified in the Fourteenth Schedule to this Order on any day and at any time </w:t>
      </w:r>
    </w:p>
    <w:p w14:paraId="295ED0ED" w14:textId="14629648" w:rsidR="008F2ADA" w:rsidRDefault="008F2ADA" w:rsidP="0088125B">
      <w:pPr>
        <w:ind w:left="340"/>
        <w:rPr>
          <w:rFonts w:ascii="ArialMT" w:hAnsi="ArialMT" w:cs="ArialMT"/>
          <w:sz w:val="24"/>
          <w:szCs w:val="24"/>
        </w:rPr>
      </w:pPr>
      <w:r>
        <w:rPr>
          <w:rFonts w:ascii="ArialMT" w:hAnsi="ArialMT" w:cs="ArialMT"/>
          <w:sz w:val="24"/>
          <w:szCs w:val="24"/>
        </w:rPr>
        <w:t xml:space="preserve">unless loading or unloading </w:t>
      </w:r>
      <w:r w:rsidRPr="00112B28">
        <w:rPr>
          <w:rFonts w:ascii="ArialMT" w:hAnsi="ArialMT" w:cs="ArialMT"/>
          <w:sz w:val="24"/>
          <w:szCs w:val="24"/>
        </w:rPr>
        <w:t xml:space="preserve">of a </w:t>
      </w:r>
      <w:r w:rsidR="005F7DD3">
        <w:rPr>
          <w:rFonts w:ascii="ArialMT" w:hAnsi="ArialMT" w:cs="ArialMT"/>
          <w:sz w:val="24"/>
          <w:szCs w:val="24"/>
        </w:rPr>
        <w:t>H</w:t>
      </w:r>
      <w:r w:rsidRPr="00112B28">
        <w:rPr>
          <w:rFonts w:ascii="ArialMT" w:hAnsi="ArialMT" w:cs="ArialMT"/>
          <w:sz w:val="24"/>
          <w:szCs w:val="24"/>
        </w:rPr>
        <w:t xml:space="preserve">eavy </w:t>
      </w:r>
      <w:r w:rsidR="005F7DD3">
        <w:rPr>
          <w:rFonts w:ascii="ArialMT" w:hAnsi="ArialMT" w:cs="ArialMT"/>
          <w:sz w:val="24"/>
          <w:szCs w:val="24"/>
        </w:rPr>
        <w:t>G</w:t>
      </w:r>
      <w:r w:rsidRPr="00112B28">
        <w:rPr>
          <w:rFonts w:ascii="ArialMT" w:hAnsi="ArialMT" w:cs="ArialMT"/>
          <w:sz w:val="24"/>
          <w:szCs w:val="24"/>
        </w:rPr>
        <w:t xml:space="preserve">oods </w:t>
      </w:r>
      <w:r w:rsidR="005F7DD3">
        <w:rPr>
          <w:rFonts w:ascii="ArialMT" w:hAnsi="ArialMT" w:cs="ArialMT"/>
          <w:sz w:val="24"/>
          <w:szCs w:val="24"/>
        </w:rPr>
        <w:t>V</w:t>
      </w:r>
      <w:r w:rsidRPr="00112B28">
        <w:rPr>
          <w:rFonts w:ascii="ArialMT" w:hAnsi="ArialMT" w:cs="ArialMT"/>
          <w:sz w:val="24"/>
          <w:szCs w:val="24"/>
        </w:rPr>
        <w:t xml:space="preserve">ehicle </w:t>
      </w:r>
      <w:r>
        <w:rPr>
          <w:rFonts w:ascii="ArialMT" w:hAnsi="ArialMT" w:cs="ArialMT"/>
          <w:sz w:val="24"/>
          <w:szCs w:val="24"/>
        </w:rPr>
        <w:t>is taking place.</w:t>
      </w:r>
    </w:p>
    <w:p w14:paraId="3581DA62" w14:textId="77777777" w:rsidR="00190184" w:rsidRDefault="00764721" w:rsidP="00190184">
      <w:pPr>
        <w:numPr>
          <w:ilvl w:val="0"/>
          <w:numId w:val="1"/>
        </w:numPr>
        <w:spacing w:line="240" w:lineRule="auto"/>
        <w:rPr>
          <w:rFonts w:ascii="Arial" w:hAnsi="Arial" w:cs="Arial"/>
          <w:sz w:val="24"/>
          <w:szCs w:val="24"/>
        </w:rPr>
      </w:pPr>
      <w:r w:rsidRPr="002F7146">
        <w:rPr>
          <w:rFonts w:ascii="Arial" w:hAnsi="Arial" w:cs="Arial"/>
          <w:sz w:val="24"/>
          <w:szCs w:val="24"/>
        </w:rPr>
        <w:t xml:space="preserve">Schedule 1 shall </w:t>
      </w:r>
      <w:r w:rsidR="0088125B">
        <w:rPr>
          <w:rFonts w:ascii="Arial" w:hAnsi="Arial" w:cs="Arial"/>
          <w:sz w:val="24"/>
          <w:szCs w:val="24"/>
        </w:rPr>
        <w:t>replace the Fourteenth</w:t>
      </w:r>
      <w:r w:rsidR="0063133C" w:rsidRPr="002F7146">
        <w:rPr>
          <w:rFonts w:ascii="Arial" w:hAnsi="Arial" w:cs="Arial"/>
          <w:sz w:val="24"/>
          <w:szCs w:val="24"/>
        </w:rPr>
        <w:t xml:space="preserve"> Schedule</w:t>
      </w:r>
      <w:r w:rsidRPr="002F7146">
        <w:rPr>
          <w:rFonts w:ascii="Arial" w:hAnsi="Arial" w:cs="Arial"/>
          <w:sz w:val="24"/>
          <w:szCs w:val="24"/>
        </w:rPr>
        <w:t xml:space="preserve"> to the Principal Order.</w:t>
      </w:r>
    </w:p>
    <w:p w14:paraId="51A3A39D" w14:textId="77777777" w:rsidR="00940188" w:rsidRPr="002F7146" w:rsidRDefault="00940188" w:rsidP="00403F1D">
      <w:pPr>
        <w:pStyle w:val="ListParagraph"/>
        <w:spacing w:after="0" w:line="240" w:lineRule="auto"/>
        <w:ind w:left="700"/>
        <w:rPr>
          <w:rFonts w:ascii="Arial" w:hAnsi="Arial" w:cs="Arial"/>
          <w:b/>
          <w:sz w:val="24"/>
          <w:szCs w:val="24"/>
        </w:rPr>
      </w:pPr>
    </w:p>
    <w:p w14:paraId="2504F4A5" w14:textId="77777777" w:rsidR="005F7DD3" w:rsidRDefault="005F7DD3" w:rsidP="00403F1D">
      <w:pPr>
        <w:pStyle w:val="ListParagraph"/>
        <w:spacing w:after="0" w:line="240" w:lineRule="auto"/>
        <w:ind w:left="700"/>
        <w:rPr>
          <w:rFonts w:ascii="Arial" w:hAnsi="Arial" w:cs="Arial"/>
          <w:b/>
          <w:sz w:val="24"/>
          <w:szCs w:val="24"/>
        </w:rPr>
      </w:pPr>
    </w:p>
    <w:p w14:paraId="4CAB735E" w14:textId="77777777" w:rsidR="005F7DD3" w:rsidRDefault="005F7DD3" w:rsidP="00403F1D">
      <w:pPr>
        <w:pStyle w:val="ListParagraph"/>
        <w:spacing w:after="0" w:line="240" w:lineRule="auto"/>
        <w:ind w:left="700"/>
        <w:rPr>
          <w:rFonts w:ascii="Arial" w:hAnsi="Arial" w:cs="Arial"/>
          <w:b/>
          <w:sz w:val="24"/>
          <w:szCs w:val="24"/>
        </w:rPr>
      </w:pPr>
    </w:p>
    <w:p w14:paraId="084D0A53" w14:textId="77777777" w:rsidR="005F7DD3" w:rsidRDefault="005F7DD3" w:rsidP="00403F1D">
      <w:pPr>
        <w:pStyle w:val="ListParagraph"/>
        <w:spacing w:after="0" w:line="240" w:lineRule="auto"/>
        <w:ind w:left="700"/>
        <w:rPr>
          <w:rFonts w:ascii="Arial" w:hAnsi="Arial" w:cs="Arial"/>
          <w:b/>
          <w:sz w:val="24"/>
          <w:szCs w:val="24"/>
        </w:rPr>
      </w:pPr>
    </w:p>
    <w:p w14:paraId="0B236E79" w14:textId="77777777" w:rsidR="005F7DD3" w:rsidRDefault="005F7DD3" w:rsidP="00403F1D">
      <w:pPr>
        <w:pStyle w:val="ListParagraph"/>
        <w:spacing w:after="0" w:line="240" w:lineRule="auto"/>
        <w:ind w:left="700"/>
        <w:rPr>
          <w:rFonts w:ascii="Arial" w:hAnsi="Arial" w:cs="Arial"/>
          <w:b/>
          <w:sz w:val="24"/>
          <w:szCs w:val="24"/>
        </w:rPr>
      </w:pPr>
    </w:p>
    <w:p w14:paraId="00D10031" w14:textId="77777777" w:rsidR="005F7DD3" w:rsidRDefault="005F7DD3" w:rsidP="00403F1D">
      <w:pPr>
        <w:pStyle w:val="ListParagraph"/>
        <w:spacing w:after="0" w:line="240" w:lineRule="auto"/>
        <w:ind w:left="700"/>
        <w:rPr>
          <w:rFonts w:ascii="Arial" w:hAnsi="Arial" w:cs="Arial"/>
          <w:b/>
          <w:sz w:val="24"/>
          <w:szCs w:val="24"/>
        </w:rPr>
      </w:pPr>
    </w:p>
    <w:p w14:paraId="5BC9F816" w14:textId="77777777" w:rsidR="005F7DD3" w:rsidRDefault="005F7DD3" w:rsidP="00403F1D">
      <w:pPr>
        <w:pStyle w:val="ListParagraph"/>
        <w:spacing w:after="0" w:line="240" w:lineRule="auto"/>
        <w:ind w:left="700"/>
        <w:rPr>
          <w:rFonts w:ascii="Arial" w:hAnsi="Arial" w:cs="Arial"/>
          <w:b/>
          <w:sz w:val="24"/>
          <w:szCs w:val="24"/>
        </w:rPr>
      </w:pPr>
    </w:p>
    <w:p w14:paraId="0CE8D266" w14:textId="77777777" w:rsidR="005F7DD3" w:rsidRDefault="005F7DD3" w:rsidP="00403F1D">
      <w:pPr>
        <w:pStyle w:val="ListParagraph"/>
        <w:spacing w:after="0" w:line="240" w:lineRule="auto"/>
        <w:ind w:left="700"/>
        <w:rPr>
          <w:rFonts w:ascii="Arial" w:hAnsi="Arial" w:cs="Arial"/>
          <w:b/>
          <w:sz w:val="24"/>
          <w:szCs w:val="24"/>
        </w:rPr>
      </w:pPr>
    </w:p>
    <w:p w14:paraId="4D9C3752" w14:textId="77777777" w:rsidR="005F7DD3" w:rsidRDefault="005F7DD3" w:rsidP="00403F1D">
      <w:pPr>
        <w:pStyle w:val="ListParagraph"/>
        <w:spacing w:after="0" w:line="240" w:lineRule="auto"/>
        <w:ind w:left="700"/>
        <w:rPr>
          <w:rFonts w:ascii="Arial" w:hAnsi="Arial" w:cs="Arial"/>
          <w:b/>
          <w:sz w:val="24"/>
          <w:szCs w:val="24"/>
        </w:rPr>
      </w:pPr>
    </w:p>
    <w:p w14:paraId="7E66F961" w14:textId="77777777" w:rsidR="005F7DD3" w:rsidRDefault="005F7DD3" w:rsidP="00403F1D">
      <w:pPr>
        <w:pStyle w:val="ListParagraph"/>
        <w:spacing w:after="0" w:line="240" w:lineRule="auto"/>
        <w:ind w:left="700"/>
        <w:rPr>
          <w:rFonts w:ascii="Arial" w:hAnsi="Arial" w:cs="Arial"/>
          <w:b/>
          <w:sz w:val="24"/>
          <w:szCs w:val="24"/>
        </w:rPr>
      </w:pPr>
    </w:p>
    <w:p w14:paraId="12D02D15" w14:textId="77777777" w:rsidR="005F7DD3" w:rsidRDefault="005F7DD3" w:rsidP="00403F1D">
      <w:pPr>
        <w:pStyle w:val="ListParagraph"/>
        <w:spacing w:after="0" w:line="240" w:lineRule="auto"/>
        <w:ind w:left="700"/>
        <w:rPr>
          <w:rFonts w:ascii="Arial" w:hAnsi="Arial" w:cs="Arial"/>
          <w:b/>
          <w:sz w:val="24"/>
          <w:szCs w:val="24"/>
        </w:rPr>
      </w:pPr>
    </w:p>
    <w:p w14:paraId="538429AE" w14:textId="77777777" w:rsidR="005F7DD3" w:rsidRDefault="005F7DD3" w:rsidP="00403F1D">
      <w:pPr>
        <w:pStyle w:val="ListParagraph"/>
        <w:spacing w:after="0" w:line="240" w:lineRule="auto"/>
        <w:ind w:left="700"/>
        <w:rPr>
          <w:rFonts w:ascii="Arial" w:hAnsi="Arial" w:cs="Arial"/>
          <w:b/>
          <w:sz w:val="24"/>
          <w:szCs w:val="24"/>
        </w:rPr>
      </w:pPr>
    </w:p>
    <w:p w14:paraId="0DC898DA" w14:textId="575E30D4" w:rsidR="00231FD3" w:rsidRPr="002F7146" w:rsidRDefault="0047697F" w:rsidP="00403F1D">
      <w:pPr>
        <w:pStyle w:val="ListParagraph"/>
        <w:spacing w:after="0" w:line="240" w:lineRule="auto"/>
        <w:ind w:left="700"/>
        <w:rPr>
          <w:rFonts w:ascii="Arial" w:hAnsi="Arial" w:cs="Arial"/>
          <w:b/>
          <w:sz w:val="24"/>
          <w:szCs w:val="24"/>
        </w:rPr>
      </w:pPr>
      <w:r w:rsidRPr="002F7146">
        <w:rPr>
          <w:rFonts w:ascii="Arial" w:hAnsi="Arial" w:cs="Arial"/>
          <w:b/>
          <w:sz w:val="24"/>
          <w:szCs w:val="24"/>
        </w:rPr>
        <w:lastRenderedPageBreak/>
        <w:t>Schedule 1</w:t>
      </w:r>
      <w:r w:rsidR="00403F1D" w:rsidRPr="002F7146">
        <w:rPr>
          <w:rFonts w:ascii="Arial" w:hAnsi="Arial" w:cs="Arial"/>
          <w:b/>
          <w:sz w:val="24"/>
          <w:szCs w:val="24"/>
        </w:rPr>
        <w:t xml:space="preserve"> </w:t>
      </w:r>
      <w:r w:rsidR="005D109B">
        <w:rPr>
          <w:rFonts w:ascii="Arial" w:hAnsi="Arial" w:cs="Arial"/>
          <w:b/>
          <w:sz w:val="24"/>
          <w:szCs w:val="24"/>
        </w:rPr>
        <w:t>Areas on the Highway designated Heavy Goods Vehicle Loading Bays (Fourteenth Schedule)</w:t>
      </w:r>
    </w:p>
    <w:p w14:paraId="639C9C5D" w14:textId="77777777" w:rsidR="00403F1D" w:rsidRPr="002F7146" w:rsidRDefault="00403F1D" w:rsidP="00403F1D">
      <w:pPr>
        <w:pStyle w:val="ListParagraph"/>
        <w:spacing w:after="0" w:line="240" w:lineRule="auto"/>
        <w:ind w:left="700"/>
        <w:rPr>
          <w:rFonts w:ascii="Arial" w:hAnsi="Arial" w:cs="Arial"/>
          <w:sz w:val="24"/>
          <w:szCs w:val="24"/>
        </w:rPr>
      </w:pPr>
    </w:p>
    <w:tbl>
      <w:tblPr>
        <w:tblStyle w:val="TableGrid"/>
        <w:tblW w:w="0" w:type="auto"/>
        <w:tblLook w:val="04A0" w:firstRow="1" w:lastRow="0" w:firstColumn="1" w:lastColumn="0" w:noHBand="0" w:noVBand="1"/>
      </w:tblPr>
      <w:tblGrid>
        <w:gridCol w:w="750"/>
        <w:gridCol w:w="1919"/>
        <w:gridCol w:w="1045"/>
        <w:gridCol w:w="4828"/>
      </w:tblGrid>
      <w:tr w:rsidR="0047697F" w:rsidRPr="002F7146" w14:paraId="273D9F21" w14:textId="77777777" w:rsidTr="00101A29">
        <w:tc>
          <w:tcPr>
            <w:tcW w:w="750" w:type="dxa"/>
          </w:tcPr>
          <w:p w14:paraId="0A278C55" w14:textId="77777777" w:rsidR="0047697F" w:rsidRPr="002F7146" w:rsidRDefault="0047697F" w:rsidP="0030010A">
            <w:pPr>
              <w:pStyle w:val="ListParagraph"/>
              <w:spacing w:after="0" w:line="240" w:lineRule="auto"/>
              <w:ind w:left="0"/>
              <w:rPr>
                <w:rFonts w:ascii="Arial" w:hAnsi="Arial" w:cs="Arial"/>
                <w:b/>
                <w:sz w:val="24"/>
                <w:szCs w:val="24"/>
              </w:rPr>
            </w:pPr>
            <w:bookmarkStart w:id="0" w:name="_Hlk63946610"/>
          </w:p>
        </w:tc>
        <w:tc>
          <w:tcPr>
            <w:tcW w:w="1919" w:type="dxa"/>
          </w:tcPr>
          <w:p w14:paraId="2A3F459D" w14:textId="77777777" w:rsidR="0047697F" w:rsidRPr="002F7146" w:rsidRDefault="0047697F" w:rsidP="0030010A">
            <w:pPr>
              <w:pStyle w:val="ListParagraph"/>
              <w:spacing w:after="0" w:line="240" w:lineRule="auto"/>
              <w:ind w:left="0"/>
              <w:rPr>
                <w:rFonts w:ascii="Arial" w:hAnsi="Arial" w:cs="Arial"/>
                <w:b/>
                <w:sz w:val="24"/>
                <w:szCs w:val="24"/>
              </w:rPr>
            </w:pPr>
            <w:r w:rsidRPr="002F7146">
              <w:rPr>
                <w:rFonts w:ascii="Arial" w:hAnsi="Arial" w:cs="Arial"/>
                <w:b/>
                <w:sz w:val="24"/>
                <w:szCs w:val="24"/>
              </w:rPr>
              <w:t>Road</w:t>
            </w:r>
          </w:p>
        </w:tc>
        <w:tc>
          <w:tcPr>
            <w:tcW w:w="1045" w:type="dxa"/>
          </w:tcPr>
          <w:p w14:paraId="585E5C5E" w14:textId="77777777" w:rsidR="0047697F" w:rsidRPr="002F7146" w:rsidRDefault="0047697F" w:rsidP="0030010A">
            <w:pPr>
              <w:pStyle w:val="ListParagraph"/>
              <w:spacing w:after="0" w:line="240" w:lineRule="auto"/>
              <w:ind w:left="0"/>
              <w:rPr>
                <w:rFonts w:ascii="Arial" w:hAnsi="Arial" w:cs="Arial"/>
                <w:b/>
                <w:sz w:val="24"/>
                <w:szCs w:val="24"/>
              </w:rPr>
            </w:pPr>
            <w:r w:rsidRPr="002F7146">
              <w:rPr>
                <w:rFonts w:ascii="Arial" w:hAnsi="Arial" w:cs="Arial"/>
                <w:b/>
                <w:sz w:val="24"/>
                <w:szCs w:val="24"/>
              </w:rPr>
              <w:t>Side</w:t>
            </w:r>
          </w:p>
        </w:tc>
        <w:tc>
          <w:tcPr>
            <w:tcW w:w="4828" w:type="dxa"/>
          </w:tcPr>
          <w:p w14:paraId="370A752A" w14:textId="77777777" w:rsidR="0047697F" w:rsidRPr="002F7146" w:rsidRDefault="0047697F" w:rsidP="0030010A">
            <w:pPr>
              <w:pStyle w:val="ListParagraph"/>
              <w:spacing w:after="0" w:line="240" w:lineRule="auto"/>
              <w:ind w:left="0"/>
              <w:rPr>
                <w:rFonts w:ascii="Arial" w:hAnsi="Arial" w:cs="Arial"/>
                <w:b/>
                <w:sz w:val="24"/>
                <w:szCs w:val="24"/>
              </w:rPr>
            </w:pPr>
            <w:r w:rsidRPr="002F7146">
              <w:rPr>
                <w:rFonts w:ascii="Arial" w:hAnsi="Arial" w:cs="Arial"/>
                <w:b/>
                <w:sz w:val="24"/>
                <w:szCs w:val="24"/>
              </w:rPr>
              <w:t>Description</w:t>
            </w:r>
          </w:p>
        </w:tc>
      </w:tr>
      <w:tr w:rsidR="0047697F" w:rsidRPr="002F7146" w14:paraId="4FCBCE29" w14:textId="77777777" w:rsidTr="00101A29">
        <w:trPr>
          <w:trHeight w:val="437"/>
        </w:trPr>
        <w:tc>
          <w:tcPr>
            <w:tcW w:w="750" w:type="dxa"/>
          </w:tcPr>
          <w:p w14:paraId="020E8AC9" w14:textId="77777777" w:rsidR="0047697F" w:rsidRPr="002F7146" w:rsidRDefault="002A4A15" w:rsidP="009C3868">
            <w:pPr>
              <w:pStyle w:val="ListParagraph"/>
              <w:spacing w:after="0" w:line="240" w:lineRule="auto"/>
              <w:ind w:left="0"/>
              <w:rPr>
                <w:rFonts w:ascii="Arial" w:hAnsi="Arial" w:cs="Arial"/>
                <w:sz w:val="24"/>
                <w:szCs w:val="24"/>
              </w:rPr>
            </w:pPr>
            <w:r>
              <w:rPr>
                <w:rFonts w:ascii="Arial" w:hAnsi="Arial" w:cs="Arial"/>
                <w:sz w:val="24"/>
                <w:szCs w:val="24"/>
              </w:rPr>
              <w:t>1</w:t>
            </w:r>
          </w:p>
        </w:tc>
        <w:tc>
          <w:tcPr>
            <w:tcW w:w="1919" w:type="dxa"/>
          </w:tcPr>
          <w:p w14:paraId="02EEF3AD" w14:textId="77777777" w:rsidR="0047697F" w:rsidRPr="002F7146" w:rsidRDefault="002A4A15" w:rsidP="00356E8F">
            <w:pPr>
              <w:pStyle w:val="ListParagraph"/>
              <w:spacing w:after="0" w:line="240" w:lineRule="auto"/>
              <w:ind w:left="0"/>
              <w:rPr>
                <w:rFonts w:ascii="Arial" w:hAnsi="Arial" w:cs="Arial"/>
                <w:sz w:val="24"/>
                <w:szCs w:val="24"/>
              </w:rPr>
            </w:pPr>
            <w:r>
              <w:rPr>
                <w:rFonts w:ascii="Arial" w:hAnsi="Arial" w:cs="Arial"/>
                <w:sz w:val="24"/>
                <w:szCs w:val="24"/>
              </w:rPr>
              <w:t>Station Road</w:t>
            </w:r>
          </w:p>
        </w:tc>
        <w:tc>
          <w:tcPr>
            <w:tcW w:w="1045" w:type="dxa"/>
          </w:tcPr>
          <w:p w14:paraId="2406DF3C" w14:textId="4295C678" w:rsidR="0047697F" w:rsidRPr="002F7146" w:rsidRDefault="002A4A15" w:rsidP="00356E8F">
            <w:pPr>
              <w:pStyle w:val="ListParagraph"/>
              <w:spacing w:after="0" w:line="240" w:lineRule="auto"/>
              <w:ind w:left="0"/>
              <w:rPr>
                <w:rFonts w:ascii="Arial" w:hAnsi="Arial" w:cs="Arial"/>
                <w:sz w:val="24"/>
                <w:szCs w:val="24"/>
              </w:rPr>
            </w:pPr>
            <w:r>
              <w:rPr>
                <w:rFonts w:ascii="Arial" w:hAnsi="Arial" w:cs="Arial"/>
                <w:sz w:val="24"/>
                <w:szCs w:val="24"/>
              </w:rPr>
              <w:t>South</w:t>
            </w:r>
            <w:r w:rsidR="005F7DD3">
              <w:rPr>
                <w:rFonts w:ascii="Arial" w:hAnsi="Arial" w:cs="Arial"/>
                <w:sz w:val="24"/>
                <w:szCs w:val="24"/>
              </w:rPr>
              <w:t>-</w:t>
            </w:r>
            <w:r>
              <w:rPr>
                <w:rFonts w:ascii="Arial" w:hAnsi="Arial" w:cs="Arial"/>
                <w:sz w:val="24"/>
                <w:szCs w:val="24"/>
              </w:rPr>
              <w:t xml:space="preserve"> </w:t>
            </w:r>
            <w:r w:rsidR="005F7DD3">
              <w:rPr>
                <w:rFonts w:ascii="Arial" w:hAnsi="Arial" w:cs="Arial"/>
                <w:sz w:val="24"/>
                <w:szCs w:val="24"/>
              </w:rPr>
              <w:t>e</w:t>
            </w:r>
            <w:r>
              <w:rPr>
                <w:rFonts w:ascii="Arial" w:hAnsi="Arial" w:cs="Arial"/>
                <w:sz w:val="24"/>
                <w:szCs w:val="24"/>
              </w:rPr>
              <w:t>ast</w:t>
            </w:r>
          </w:p>
        </w:tc>
        <w:tc>
          <w:tcPr>
            <w:tcW w:w="4828" w:type="dxa"/>
          </w:tcPr>
          <w:p w14:paraId="36AED1CA" w14:textId="1F4115B2" w:rsidR="002A4A15" w:rsidRPr="002A4A15" w:rsidRDefault="005F7DD3" w:rsidP="002A4A15">
            <w:pPr>
              <w:autoSpaceDE w:val="0"/>
              <w:autoSpaceDN w:val="0"/>
              <w:adjustRightInd w:val="0"/>
              <w:spacing w:after="0" w:line="240" w:lineRule="auto"/>
              <w:rPr>
                <w:rFonts w:ascii="ArialMT" w:hAnsi="ArialMT" w:cs="ArialMT"/>
                <w:sz w:val="24"/>
                <w:szCs w:val="24"/>
              </w:rPr>
            </w:pPr>
            <w:r>
              <w:rPr>
                <w:rFonts w:ascii="ArialMT" w:hAnsi="ArialMT" w:cs="ArialMT"/>
                <w:sz w:val="24"/>
                <w:szCs w:val="24"/>
              </w:rPr>
              <w:t>F</w:t>
            </w:r>
            <w:r w:rsidR="002A4A15" w:rsidRPr="002A4A15">
              <w:rPr>
                <w:rFonts w:ascii="ArialMT" w:hAnsi="ArialMT" w:cs="ArialMT"/>
                <w:sz w:val="24"/>
                <w:szCs w:val="24"/>
              </w:rPr>
              <w:t>rom a point 21.5 metres north</w:t>
            </w:r>
            <w:r>
              <w:rPr>
                <w:rFonts w:ascii="ArialMT" w:hAnsi="ArialMT" w:cs="ArialMT"/>
                <w:sz w:val="24"/>
                <w:szCs w:val="24"/>
              </w:rPr>
              <w:t>-</w:t>
            </w:r>
            <w:r w:rsidR="002A4A15" w:rsidRPr="002A4A15">
              <w:rPr>
                <w:rFonts w:ascii="ArialMT" w:hAnsi="ArialMT" w:cs="ArialMT"/>
                <w:sz w:val="24"/>
                <w:szCs w:val="24"/>
              </w:rPr>
              <w:t>east of its junction with New Road in a north</w:t>
            </w:r>
            <w:r>
              <w:rPr>
                <w:rFonts w:ascii="ArialMT" w:hAnsi="ArialMT" w:cs="ArialMT"/>
                <w:sz w:val="24"/>
                <w:szCs w:val="24"/>
              </w:rPr>
              <w:t>-</w:t>
            </w:r>
            <w:r w:rsidR="002A4A15" w:rsidRPr="002A4A15">
              <w:rPr>
                <w:rFonts w:ascii="ArialMT" w:hAnsi="ArialMT" w:cs="ArialMT"/>
                <w:sz w:val="24"/>
                <w:szCs w:val="24"/>
              </w:rPr>
              <w:t>easterly direction for a distance of 13 metres.</w:t>
            </w:r>
          </w:p>
          <w:p w14:paraId="6BB31224" w14:textId="77777777" w:rsidR="00B6353E" w:rsidRPr="002F7146" w:rsidRDefault="00B6353E" w:rsidP="002A4A15">
            <w:pPr>
              <w:autoSpaceDE w:val="0"/>
              <w:autoSpaceDN w:val="0"/>
              <w:adjustRightInd w:val="0"/>
              <w:spacing w:after="0" w:line="240" w:lineRule="auto"/>
              <w:contextualSpacing/>
              <w:rPr>
                <w:rFonts w:ascii="Arial" w:hAnsi="Arial" w:cs="Arial"/>
                <w:sz w:val="24"/>
                <w:szCs w:val="24"/>
              </w:rPr>
            </w:pPr>
          </w:p>
        </w:tc>
      </w:tr>
      <w:bookmarkEnd w:id="0"/>
    </w:tbl>
    <w:p w14:paraId="58B0E810" w14:textId="77777777" w:rsidR="0030614A" w:rsidRPr="002F7146" w:rsidRDefault="0030614A" w:rsidP="0030614A">
      <w:pPr>
        <w:pStyle w:val="ListParagraph"/>
        <w:spacing w:after="0" w:line="240" w:lineRule="auto"/>
        <w:ind w:left="700"/>
        <w:rPr>
          <w:rFonts w:ascii="Arial" w:hAnsi="Arial" w:cs="Arial"/>
          <w:b/>
          <w:sz w:val="24"/>
          <w:szCs w:val="24"/>
        </w:rPr>
      </w:pPr>
    </w:p>
    <w:p w14:paraId="15C3A09B" w14:textId="77777777" w:rsidR="0080533F" w:rsidRPr="002F7146" w:rsidRDefault="0080533F" w:rsidP="0030614A">
      <w:pPr>
        <w:pStyle w:val="ListParagraph"/>
        <w:spacing w:after="0" w:line="240" w:lineRule="auto"/>
        <w:ind w:left="700"/>
        <w:rPr>
          <w:rFonts w:ascii="Arial" w:hAnsi="Arial" w:cs="Arial"/>
          <w:b/>
          <w:sz w:val="24"/>
          <w:szCs w:val="24"/>
        </w:rPr>
      </w:pPr>
    </w:p>
    <w:p w14:paraId="0CF51847" w14:textId="77777777" w:rsidR="002917C0" w:rsidRDefault="002917C0" w:rsidP="00A11733">
      <w:pPr>
        <w:pStyle w:val="ListParagraph"/>
        <w:tabs>
          <w:tab w:val="left" w:pos="6820"/>
        </w:tabs>
        <w:spacing w:after="0" w:line="240" w:lineRule="auto"/>
        <w:ind w:left="0"/>
        <w:rPr>
          <w:rFonts w:ascii="Arial" w:hAnsi="Arial" w:cs="Arial"/>
          <w:b/>
        </w:rPr>
      </w:pPr>
    </w:p>
    <w:p w14:paraId="31B11796" w14:textId="77777777" w:rsidR="002917C0" w:rsidRDefault="002917C0" w:rsidP="00A11733">
      <w:pPr>
        <w:pStyle w:val="ListParagraph"/>
        <w:tabs>
          <w:tab w:val="left" w:pos="6820"/>
        </w:tabs>
        <w:spacing w:after="0" w:line="240" w:lineRule="auto"/>
        <w:ind w:left="0"/>
        <w:rPr>
          <w:rFonts w:ascii="Arial" w:hAnsi="Arial" w:cs="Arial"/>
          <w:b/>
        </w:rPr>
      </w:pPr>
    </w:p>
    <w:p w14:paraId="71E2AD61" w14:textId="77777777" w:rsidR="002917C0" w:rsidRDefault="002917C0" w:rsidP="00A11733">
      <w:pPr>
        <w:pStyle w:val="ListParagraph"/>
        <w:tabs>
          <w:tab w:val="left" w:pos="6820"/>
        </w:tabs>
        <w:spacing w:after="0" w:line="240" w:lineRule="auto"/>
        <w:ind w:left="0"/>
        <w:rPr>
          <w:rFonts w:ascii="Arial" w:hAnsi="Arial" w:cs="Arial"/>
          <w:b/>
        </w:rPr>
      </w:pPr>
    </w:p>
    <w:p w14:paraId="4D8C3A61" w14:textId="78E41829" w:rsidR="00565866" w:rsidRDefault="00565866" w:rsidP="00565866">
      <w:pPr>
        <w:pStyle w:val="BodyText2"/>
        <w:tabs>
          <w:tab w:val="clear" w:pos="720"/>
          <w:tab w:val="clear" w:pos="1080"/>
        </w:tabs>
        <w:rPr>
          <w:sz w:val="22"/>
          <w:szCs w:val="22"/>
        </w:rPr>
      </w:pPr>
      <w:r w:rsidRPr="00110B2B">
        <w:rPr>
          <w:sz w:val="22"/>
          <w:szCs w:val="22"/>
        </w:rPr>
        <w:t>Dated this</w:t>
      </w:r>
      <w:r w:rsidRPr="00110B2B">
        <w:rPr>
          <w:sz w:val="22"/>
          <w:szCs w:val="22"/>
        </w:rPr>
        <w:tab/>
      </w:r>
      <w:r w:rsidRPr="00110B2B">
        <w:rPr>
          <w:sz w:val="22"/>
          <w:szCs w:val="22"/>
        </w:rPr>
        <w:tab/>
        <w:t xml:space="preserve">day of </w:t>
      </w:r>
      <w:r w:rsidRPr="00110B2B">
        <w:rPr>
          <w:sz w:val="22"/>
          <w:szCs w:val="22"/>
        </w:rPr>
        <w:tab/>
      </w:r>
      <w:r w:rsidRPr="00110B2B">
        <w:rPr>
          <w:sz w:val="22"/>
          <w:szCs w:val="22"/>
        </w:rPr>
        <w:tab/>
      </w:r>
      <w:r w:rsidR="001A7BFE">
        <w:rPr>
          <w:sz w:val="22"/>
          <w:szCs w:val="22"/>
        </w:rPr>
        <w:tab/>
      </w:r>
      <w:r w:rsidR="001A7BFE">
        <w:rPr>
          <w:sz w:val="22"/>
          <w:szCs w:val="22"/>
        </w:rPr>
        <w:tab/>
      </w:r>
      <w:r w:rsidR="00C96114" w:rsidRPr="001A7BFE">
        <w:rPr>
          <w:sz w:val="22"/>
          <w:szCs w:val="22"/>
        </w:rPr>
        <w:t>2022</w:t>
      </w:r>
    </w:p>
    <w:p w14:paraId="617FE38A" w14:textId="02490EB6" w:rsidR="001A7BFE" w:rsidRDefault="001A7BFE" w:rsidP="00565866">
      <w:pPr>
        <w:pStyle w:val="BodyText2"/>
        <w:tabs>
          <w:tab w:val="clear" w:pos="720"/>
          <w:tab w:val="clear" w:pos="1080"/>
        </w:tabs>
        <w:rPr>
          <w:sz w:val="22"/>
          <w:szCs w:val="22"/>
        </w:rPr>
      </w:pPr>
    </w:p>
    <w:p w14:paraId="47C60CF8" w14:textId="13EC706C" w:rsidR="001A7BFE" w:rsidRDefault="001A7BFE" w:rsidP="00565866">
      <w:pPr>
        <w:pStyle w:val="BodyText2"/>
        <w:tabs>
          <w:tab w:val="clear" w:pos="720"/>
          <w:tab w:val="clear" w:pos="1080"/>
        </w:tabs>
        <w:rPr>
          <w:sz w:val="22"/>
          <w:szCs w:val="22"/>
        </w:rPr>
      </w:pPr>
    </w:p>
    <w:p w14:paraId="70A1A00B" w14:textId="0385CAC6" w:rsidR="001A7BFE" w:rsidRDefault="001A7BFE" w:rsidP="00565866">
      <w:pPr>
        <w:pStyle w:val="BodyText2"/>
        <w:tabs>
          <w:tab w:val="clear" w:pos="720"/>
          <w:tab w:val="clear" w:pos="1080"/>
        </w:tabs>
        <w:rPr>
          <w:sz w:val="22"/>
          <w:szCs w:val="22"/>
        </w:rPr>
      </w:pPr>
    </w:p>
    <w:p w14:paraId="3EC0BC50" w14:textId="03050D40" w:rsidR="001A7BFE" w:rsidRDefault="001A7BFE" w:rsidP="00565866">
      <w:pPr>
        <w:pStyle w:val="BodyText2"/>
        <w:tabs>
          <w:tab w:val="clear" w:pos="720"/>
          <w:tab w:val="clear" w:pos="1080"/>
        </w:tabs>
        <w:rPr>
          <w:sz w:val="22"/>
          <w:szCs w:val="22"/>
        </w:rPr>
      </w:pPr>
    </w:p>
    <w:p w14:paraId="47C9EE97" w14:textId="77777777" w:rsidR="001A7BFE" w:rsidRPr="00110B2B" w:rsidRDefault="001A7BFE" w:rsidP="00565866">
      <w:pPr>
        <w:pStyle w:val="BodyText2"/>
        <w:tabs>
          <w:tab w:val="clear" w:pos="720"/>
          <w:tab w:val="clear" w:pos="1080"/>
        </w:tabs>
        <w:rPr>
          <w:sz w:val="22"/>
          <w:szCs w:val="22"/>
        </w:rPr>
      </w:pPr>
    </w:p>
    <w:p w14:paraId="17A86A24" w14:textId="77777777" w:rsidR="00565866" w:rsidRPr="00110B2B" w:rsidRDefault="00565866" w:rsidP="00624136">
      <w:pPr>
        <w:pStyle w:val="BodyText2"/>
        <w:tabs>
          <w:tab w:val="clear" w:pos="720"/>
          <w:tab w:val="clear" w:pos="1080"/>
          <w:tab w:val="left" w:pos="1134"/>
        </w:tabs>
        <w:rPr>
          <w:sz w:val="22"/>
          <w:szCs w:val="22"/>
        </w:rPr>
      </w:pPr>
    </w:p>
    <w:p w14:paraId="32FCA4D2" w14:textId="77777777" w:rsidR="00565866" w:rsidRPr="00110B2B" w:rsidRDefault="00565866" w:rsidP="00565866">
      <w:pPr>
        <w:pStyle w:val="BodyText2"/>
        <w:tabs>
          <w:tab w:val="clear" w:pos="720"/>
          <w:tab w:val="clear" w:pos="1080"/>
        </w:tabs>
        <w:rPr>
          <w:sz w:val="22"/>
          <w:szCs w:val="22"/>
        </w:rPr>
      </w:pPr>
    </w:p>
    <w:p w14:paraId="214BD98B" w14:textId="77777777" w:rsidR="00565866" w:rsidRPr="00110B2B" w:rsidRDefault="00565866" w:rsidP="00565866">
      <w:pPr>
        <w:pStyle w:val="BodyText2"/>
        <w:tabs>
          <w:tab w:val="clear" w:pos="720"/>
          <w:tab w:val="clear" w:pos="1080"/>
        </w:tabs>
        <w:rPr>
          <w:sz w:val="22"/>
          <w:szCs w:val="22"/>
        </w:rPr>
      </w:pPr>
      <w:r w:rsidRPr="00110B2B">
        <w:rPr>
          <w:sz w:val="22"/>
          <w:szCs w:val="22"/>
        </w:rPr>
        <w:t>THE COMMON SEAL of EASTLEIGH</w:t>
      </w:r>
      <w:r w:rsidRPr="00110B2B">
        <w:rPr>
          <w:sz w:val="22"/>
          <w:szCs w:val="22"/>
        </w:rPr>
        <w:tab/>
        <w:t>)</w:t>
      </w:r>
    </w:p>
    <w:p w14:paraId="75E56762" w14:textId="77777777" w:rsidR="00565866" w:rsidRPr="00110B2B" w:rsidRDefault="00565866" w:rsidP="00565866">
      <w:pPr>
        <w:pStyle w:val="BodyText2"/>
        <w:tabs>
          <w:tab w:val="clear" w:pos="720"/>
          <w:tab w:val="clear" w:pos="1080"/>
        </w:tabs>
        <w:rPr>
          <w:sz w:val="22"/>
          <w:szCs w:val="22"/>
        </w:rPr>
      </w:pPr>
      <w:r w:rsidRPr="00110B2B">
        <w:rPr>
          <w:sz w:val="22"/>
          <w:szCs w:val="22"/>
        </w:rPr>
        <w:t>BOROUGH COUNCIL was hereunto</w:t>
      </w:r>
      <w:r w:rsidRPr="00110B2B">
        <w:rPr>
          <w:sz w:val="22"/>
          <w:szCs w:val="22"/>
        </w:rPr>
        <w:tab/>
        <w:t>)</w:t>
      </w:r>
    </w:p>
    <w:p w14:paraId="7CBC1C26" w14:textId="77777777" w:rsidR="00565866" w:rsidRPr="00110B2B" w:rsidRDefault="00565866" w:rsidP="00565866">
      <w:pPr>
        <w:pStyle w:val="BodyText2"/>
        <w:tabs>
          <w:tab w:val="clear" w:pos="720"/>
          <w:tab w:val="clear" w:pos="1080"/>
        </w:tabs>
        <w:rPr>
          <w:sz w:val="22"/>
          <w:szCs w:val="22"/>
        </w:rPr>
      </w:pPr>
      <w:r w:rsidRPr="00110B2B">
        <w:rPr>
          <w:sz w:val="22"/>
          <w:szCs w:val="22"/>
        </w:rPr>
        <w:t>affixed in the presence of:-</w:t>
      </w:r>
      <w:r w:rsidRPr="00110B2B">
        <w:rPr>
          <w:sz w:val="22"/>
          <w:szCs w:val="22"/>
        </w:rPr>
        <w:tab/>
      </w:r>
      <w:r w:rsidRPr="00110B2B">
        <w:rPr>
          <w:sz w:val="22"/>
          <w:szCs w:val="22"/>
        </w:rPr>
        <w:tab/>
      </w:r>
      <w:r w:rsidRPr="00110B2B">
        <w:rPr>
          <w:sz w:val="22"/>
          <w:szCs w:val="22"/>
        </w:rPr>
        <w:tab/>
        <w:t>)</w:t>
      </w:r>
    </w:p>
    <w:p w14:paraId="5790E041" w14:textId="77777777" w:rsidR="00565866" w:rsidRPr="00110B2B" w:rsidRDefault="00565866" w:rsidP="00565866">
      <w:pPr>
        <w:pStyle w:val="BodyText2"/>
        <w:tabs>
          <w:tab w:val="clear" w:pos="720"/>
          <w:tab w:val="clear" w:pos="1080"/>
        </w:tabs>
        <w:rPr>
          <w:sz w:val="22"/>
          <w:szCs w:val="22"/>
        </w:rPr>
      </w:pPr>
    </w:p>
    <w:p w14:paraId="6BF80097" w14:textId="1C9282AD" w:rsidR="00565866" w:rsidRPr="00C92609" w:rsidRDefault="003F2EE3" w:rsidP="002E67C2">
      <w:pPr>
        <w:pStyle w:val="BodyText2"/>
        <w:tabs>
          <w:tab w:val="clear" w:pos="720"/>
          <w:tab w:val="clear" w:pos="1080"/>
        </w:tabs>
        <w:ind w:left="4500" w:right="-334"/>
        <w:jc w:val="center"/>
      </w:pPr>
      <w:r w:rsidRPr="00110B2B">
        <w:rPr>
          <w:sz w:val="22"/>
          <w:szCs w:val="22"/>
        </w:rPr>
        <w:t xml:space="preserve">Legal Services </w:t>
      </w:r>
      <w:r w:rsidR="005F7DD3">
        <w:rPr>
          <w:sz w:val="22"/>
          <w:szCs w:val="22"/>
        </w:rPr>
        <w:t>Manager</w:t>
      </w:r>
      <w:r w:rsidR="00565866" w:rsidRPr="00110B2B">
        <w:rPr>
          <w:sz w:val="22"/>
          <w:szCs w:val="22"/>
        </w:rPr>
        <w:br w:type="page"/>
      </w:r>
    </w:p>
    <w:tbl>
      <w:tblPr>
        <w:tblStyle w:val="TableGridLight"/>
        <w:tblW w:w="9026" w:type="dxa"/>
        <w:tblLayout w:type="fixed"/>
        <w:tblLook w:val="0020" w:firstRow="1" w:lastRow="0" w:firstColumn="0" w:lastColumn="0" w:noHBand="0" w:noVBand="0"/>
      </w:tblPr>
      <w:tblGrid>
        <w:gridCol w:w="4503"/>
        <w:gridCol w:w="4523"/>
      </w:tblGrid>
      <w:tr w:rsidR="00565866" w:rsidRPr="00C92609" w14:paraId="3A49BAB1" w14:textId="77777777" w:rsidTr="00101A29">
        <w:trPr>
          <w:trHeight w:val="12634"/>
        </w:trPr>
        <w:tc>
          <w:tcPr>
            <w:tcW w:w="4503" w:type="dxa"/>
          </w:tcPr>
          <w:p w14:paraId="243B9F09" w14:textId="77777777" w:rsidR="00565866" w:rsidRPr="00C92609" w:rsidRDefault="00565866" w:rsidP="00D00B8F">
            <w:pPr>
              <w:pStyle w:val="BodyText2"/>
              <w:tabs>
                <w:tab w:val="clear" w:pos="720"/>
                <w:tab w:val="clear" w:pos="1080"/>
              </w:tabs>
            </w:pPr>
          </w:p>
        </w:tc>
        <w:tc>
          <w:tcPr>
            <w:tcW w:w="4523" w:type="dxa"/>
          </w:tcPr>
          <w:p w14:paraId="1E50F19E" w14:textId="77777777" w:rsidR="00565866" w:rsidRPr="002A4A15" w:rsidRDefault="00565866" w:rsidP="00D00B8F">
            <w:pPr>
              <w:pStyle w:val="BodyText2"/>
              <w:tabs>
                <w:tab w:val="clear" w:pos="720"/>
                <w:tab w:val="clear" w:pos="1080"/>
              </w:tabs>
              <w:rPr>
                <w:u w:val="single"/>
              </w:rPr>
            </w:pPr>
            <w:r w:rsidRPr="002A4A15">
              <w:rPr>
                <w:u w:val="single"/>
              </w:rPr>
              <w:t xml:space="preserve">DATED                                        </w:t>
            </w:r>
            <w:r w:rsidR="00C96114" w:rsidRPr="002A4A15">
              <w:rPr>
                <w:u w:val="single"/>
              </w:rPr>
              <w:t>2022</w:t>
            </w:r>
          </w:p>
          <w:p w14:paraId="2251E99B" w14:textId="77777777" w:rsidR="00565866" w:rsidRPr="00C92609" w:rsidRDefault="00565866" w:rsidP="00D00B8F">
            <w:pPr>
              <w:pStyle w:val="BodyText2"/>
              <w:tabs>
                <w:tab w:val="clear" w:pos="720"/>
                <w:tab w:val="clear" w:pos="1080"/>
              </w:tabs>
              <w:rPr>
                <w:u w:val="single"/>
              </w:rPr>
            </w:pPr>
          </w:p>
          <w:p w14:paraId="3B7BA36B" w14:textId="77777777" w:rsidR="00565866" w:rsidRPr="00C92609" w:rsidRDefault="00565866" w:rsidP="00D00B8F">
            <w:pPr>
              <w:pStyle w:val="BodyText2"/>
              <w:tabs>
                <w:tab w:val="clear" w:pos="720"/>
                <w:tab w:val="clear" w:pos="1080"/>
              </w:tabs>
              <w:rPr>
                <w:u w:val="single"/>
              </w:rPr>
            </w:pPr>
          </w:p>
          <w:p w14:paraId="11391DFC" w14:textId="77777777" w:rsidR="00565866" w:rsidRPr="00C92609" w:rsidRDefault="00565866" w:rsidP="00D00B8F">
            <w:pPr>
              <w:pStyle w:val="BodyText2"/>
              <w:tabs>
                <w:tab w:val="clear" w:pos="720"/>
                <w:tab w:val="clear" w:pos="1080"/>
              </w:tabs>
              <w:rPr>
                <w:u w:val="single"/>
              </w:rPr>
            </w:pPr>
          </w:p>
          <w:p w14:paraId="5740056B" w14:textId="77777777" w:rsidR="00565866" w:rsidRPr="00C92609" w:rsidRDefault="00565866" w:rsidP="00D00B8F">
            <w:pPr>
              <w:pStyle w:val="BodyText2"/>
              <w:tabs>
                <w:tab w:val="clear" w:pos="720"/>
                <w:tab w:val="clear" w:pos="1080"/>
              </w:tabs>
              <w:rPr>
                <w:u w:val="single"/>
              </w:rPr>
            </w:pPr>
          </w:p>
          <w:p w14:paraId="4E1CAE8A" w14:textId="77777777" w:rsidR="00565866" w:rsidRPr="00C92609" w:rsidRDefault="00565866" w:rsidP="00D00B8F">
            <w:pPr>
              <w:pStyle w:val="BodyText2"/>
              <w:tabs>
                <w:tab w:val="clear" w:pos="720"/>
                <w:tab w:val="clear" w:pos="1080"/>
              </w:tabs>
              <w:rPr>
                <w:u w:val="single"/>
              </w:rPr>
            </w:pPr>
          </w:p>
          <w:p w14:paraId="3D60C7B7" w14:textId="77777777" w:rsidR="00565866" w:rsidRPr="00C92609" w:rsidRDefault="00565866" w:rsidP="00D00B8F">
            <w:pPr>
              <w:pStyle w:val="BodyText2"/>
              <w:tabs>
                <w:tab w:val="clear" w:pos="720"/>
                <w:tab w:val="clear" w:pos="1080"/>
              </w:tabs>
              <w:rPr>
                <w:u w:val="single"/>
              </w:rPr>
            </w:pPr>
          </w:p>
          <w:p w14:paraId="44DA7A51" w14:textId="77777777" w:rsidR="00565866" w:rsidRPr="00C92609" w:rsidRDefault="00565866" w:rsidP="00D00B8F">
            <w:pPr>
              <w:pStyle w:val="BodyText2"/>
              <w:tabs>
                <w:tab w:val="clear" w:pos="720"/>
                <w:tab w:val="clear" w:pos="1080"/>
              </w:tabs>
              <w:rPr>
                <w:u w:val="single"/>
              </w:rPr>
            </w:pPr>
          </w:p>
          <w:p w14:paraId="0C93502B" w14:textId="77777777" w:rsidR="00565866" w:rsidRPr="00C92609" w:rsidRDefault="00565866" w:rsidP="00D00B8F">
            <w:pPr>
              <w:pStyle w:val="BodyText2"/>
              <w:tabs>
                <w:tab w:val="clear" w:pos="720"/>
                <w:tab w:val="clear" w:pos="1080"/>
              </w:tabs>
              <w:rPr>
                <w:u w:val="single"/>
              </w:rPr>
            </w:pPr>
          </w:p>
          <w:p w14:paraId="0A7733D4" w14:textId="77777777" w:rsidR="00565866" w:rsidRPr="00C92609" w:rsidRDefault="00565866" w:rsidP="00D00B8F">
            <w:pPr>
              <w:pStyle w:val="BodyText2"/>
              <w:tabs>
                <w:tab w:val="clear" w:pos="720"/>
                <w:tab w:val="clear" w:pos="1080"/>
              </w:tabs>
              <w:rPr>
                <w:u w:val="single"/>
              </w:rPr>
            </w:pPr>
          </w:p>
          <w:p w14:paraId="1A0BF3F4" w14:textId="77777777" w:rsidR="00565866" w:rsidRPr="00C92609" w:rsidRDefault="00565866" w:rsidP="00D00B8F">
            <w:pPr>
              <w:pStyle w:val="BodyText2"/>
              <w:tabs>
                <w:tab w:val="clear" w:pos="720"/>
                <w:tab w:val="clear" w:pos="1080"/>
              </w:tabs>
              <w:rPr>
                <w:u w:val="single"/>
              </w:rPr>
            </w:pPr>
          </w:p>
          <w:p w14:paraId="579AAA5C" w14:textId="77777777" w:rsidR="00565866" w:rsidRPr="00C92609" w:rsidRDefault="00565866" w:rsidP="00D00B8F">
            <w:pPr>
              <w:pStyle w:val="BodyText2"/>
              <w:tabs>
                <w:tab w:val="clear" w:pos="720"/>
                <w:tab w:val="clear" w:pos="1080"/>
              </w:tabs>
              <w:rPr>
                <w:u w:val="single"/>
              </w:rPr>
            </w:pPr>
          </w:p>
          <w:p w14:paraId="638679A4" w14:textId="77777777" w:rsidR="00565866" w:rsidRPr="00C92609" w:rsidRDefault="00565866" w:rsidP="00D00B8F">
            <w:pPr>
              <w:pStyle w:val="BodyText2"/>
              <w:tabs>
                <w:tab w:val="clear" w:pos="720"/>
                <w:tab w:val="clear" w:pos="1080"/>
              </w:tabs>
              <w:rPr>
                <w:u w:val="single"/>
              </w:rPr>
            </w:pPr>
          </w:p>
          <w:p w14:paraId="38F569D6" w14:textId="77777777" w:rsidR="00565866" w:rsidRPr="00C92609" w:rsidRDefault="00565866" w:rsidP="00D00B8F">
            <w:pPr>
              <w:pStyle w:val="Title"/>
            </w:pPr>
            <w:r w:rsidRPr="00C92609">
              <w:t>BOROUGH OF EASTLEIGH</w:t>
            </w:r>
          </w:p>
          <w:p w14:paraId="39EA07BE" w14:textId="77777777" w:rsidR="00565866" w:rsidRPr="00C92609" w:rsidRDefault="00565866" w:rsidP="00D00B8F">
            <w:pPr>
              <w:jc w:val="both"/>
              <w:rPr>
                <w:rFonts w:ascii="Arial" w:hAnsi="Arial" w:cs="Arial"/>
                <w:sz w:val="24"/>
                <w:szCs w:val="24"/>
                <w:u w:val="single"/>
              </w:rPr>
            </w:pPr>
          </w:p>
          <w:p w14:paraId="6237C50F" w14:textId="77777777" w:rsidR="00565866" w:rsidRDefault="00FF6450" w:rsidP="00552765">
            <w:pPr>
              <w:pStyle w:val="BodyText"/>
            </w:pPr>
            <w:r w:rsidRPr="00C92609">
              <w:t>THE BOROUGH OF EASTLEIGH (</w:t>
            </w:r>
            <w:r w:rsidR="00552765">
              <w:t>B</w:t>
            </w:r>
            <w:r w:rsidR="002E67C2">
              <w:t>URSLEDON</w:t>
            </w:r>
            <w:r w:rsidR="00552765">
              <w:t>, H</w:t>
            </w:r>
            <w:r w:rsidR="002E67C2">
              <w:t>AMBLE</w:t>
            </w:r>
            <w:r w:rsidR="00552765">
              <w:t>-</w:t>
            </w:r>
            <w:r w:rsidR="002E67C2">
              <w:t>LE</w:t>
            </w:r>
            <w:r w:rsidR="00552765">
              <w:t>-R</w:t>
            </w:r>
            <w:r w:rsidR="002E67C2">
              <w:t>ICE</w:t>
            </w:r>
            <w:r w:rsidR="00552765">
              <w:t xml:space="preserve"> </w:t>
            </w:r>
            <w:r w:rsidR="002E67C2">
              <w:t>AND</w:t>
            </w:r>
            <w:r w:rsidR="00552765">
              <w:t xml:space="preserve"> H</w:t>
            </w:r>
            <w:r w:rsidR="002E67C2">
              <w:t>OUND</w:t>
            </w:r>
            <w:r w:rsidR="00552765">
              <w:t>)</w:t>
            </w:r>
          </w:p>
          <w:p w14:paraId="108FC3C4" w14:textId="633CF8C1" w:rsidR="00552765" w:rsidRPr="00C92609" w:rsidRDefault="00552765" w:rsidP="00552765">
            <w:pPr>
              <w:pStyle w:val="BodyText"/>
            </w:pPr>
            <w:r>
              <w:t>(</w:t>
            </w:r>
            <w:r w:rsidR="0088193D">
              <w:t xml:space="preserve">AMENDMENT </w:t>
            </w:r>
            <w:r>
              <w:t>N</w:t>
            </w:r>
            <w:r w:rsidR="0088193D">
              <w:t>O</w:t>
            </w:r>
            <w:r>
              <w:t xml:space="preserve"> 1</w:t>
            </w:r>
            <w:r w:rsidR="00B82249">
              <w:t>4</w:t>
            </w:r>
            <w:r>
              <w:t>) O</w:t>
            </w:r>
            <w:r w:rsidR="0088193D">
              <w:t>RDER</w:t>
            </w:r>
            <w:r>
              <w:t xml:space="preserve"> 202</w:t>
            </w:r>
            <w:r w:rsidR="00CF5502" w:rsidRPr="001A7BFE">
              <w:t>2</w:t>
            </w:r>
          </w:p>
          <w:p w14:paraId="7655FE95" w14:textId="77777777" w:rsidR="00565866" w:rsidRPr="00C92609" w:rsidRDefault="00565866" w:rsidP="00D00B8F">
            <w:pPr>
              <w:pStyle w:val="BodyText2"/>
              <w:tabs>
                <w:tab w:val="clear" w:pos="720"/>
                <w:tab w:val="clear" w:pos="1080"/>
              </w:tabs>
              <w:rPr>
                <w:u w:val="single"/>
              </w:rPr>
            </w:pPr>
          </w:p>
          <w:p w14:paraId="5C1485CD" w14:textId="77777777" w:rsidR="00565866" w:rsidRPr="00C92609" w:rsidRDefault="00565866" w:rsidP="00D00B8F">
            <w:pPr>
              <w:pStyle w:val="BodyText2"/>
              <w:tabs>
                <w:tab w:val="clear" w:pos="720"/>
                <w:tab w:val="clear" w:pos="1080"/>
              </w:tabs>
              <w:rPr>
                <w:u w:val="single"/>
              </w:rPr>
            </w:pPr>
          </w:p>
          <w:p w14:paraId="1A5DE410" w14:textId="77777777" w:rsidR="00565866" w:rsidRPr="00C92609" w:rsidRDefault="00565866" w:rsidP="00D00B8F">
            <w:pPr>
              <w:pStyle w:val="BodyText2"/>
              <w:tabs>
                <w:tab w:val="clear" w:pos="720"/>
                <w:tab w:val="clear" w:pos="1080"/>
              </w:tabs>
              <w:rPr>
                <w:u w:val="single"/>
              </w:rPr>
            </w:pPr>
          </w:p>
          <w:p w14:paraId="1F030472" w14:textId="77777777" w:rsidR="00565866" w:rsidRPr="00C92609" w:rsidRDefault="00565866" w:rsidP="00D00B8F">
            <w:pPr>
              <w:pStyle w:val="BodyText2"/>
              <w:tabs>
                <w:tab w:val="clear" w:pos="720"/>
                <w:tab w:val="clear" w:pos="1080"/>
              </w:tabs>
              <w:rPr>
                <w:u w:val="single"/>
              </w:rPr>
            </w:pPr>
          </w:p>
          <w:p w14:paraId="51CE3998" w14:textId="77777777" w:rsidR="00565866" w:rsidRPr="00C92609" w:rsidRDefault="00565866" w:rsidP="00D00B8F">
            <w:pPr>
              <w:pStyle w:val="BodyText2"/>
              <w:tabs>
                <w:tab w:val="clear" w:pos="720"/>
                <w:tab w:val="clear" w:pos="1080"/>
              </w:tabs>
              <w:jc w:val="center"/>
              <w:rPr>
                <w:u w:val="single"/>
              </w:rPr>
            </w:pPr>
          </w:p>
          <w:p w14:paraId="6F844E30" w14:textId="77777777" w:rsidR="00565866" w:rsidRPr="00C92609" w:rsidRDefault="00565866" w:rsidP="00D00B8F">
            <w:pPr>
              <w:pStyle w:val="BodyText2"/>
              <w:tabs>
                <w:tab w:val="clear" w:pos="720"/>
                <w:tab w:val="clear" w:pos="1080"/>
              </w:tabs>
              <w:rPr>
                <w:u w:val="single"/>
              </w:rPr>
            </w:pPr>
          </w:p>
          <w:p w14:paraId="41B87CB3" w14:textId="77777777" w:rsidR="00565866" w:rsidRPr="00C92609" w:rsidRDefault="00565866" w:rsidP="00D00B8F">
            <w:pPr>
              <w:pStyle w:val="BodyText2"/>
              <w:tabs>
                <w:tab w:val="clear" w:pos="720"/>
                <w:tab w:val="clear" w:pos="1080"/>
              </w:tabs>
              <w:rPr>
                <w:u w:val="single"/>
              </w:rPr>
            </w:pPr>
          </w:p>
          <w:p w14:paraId="5D94C334" w14:textId="77777777" w:rsidR="00565866" w:rsidRPr="00C92609" w:rsidRDefault="00565866" w:rsidP="00D00B8F">
            <w:pPr>
              <w:pStyle w:val="BodyText2"/>
              <w:tabs>
                <w:tab w:val="clear" w:pos="720"/>
                <w:tab w:val="clear" w:pos="1080"/>
              </w:tabs>
              <w:rPr>
                <w:u w:val="single"/>
              </w:rPr>
            </w:pPr>
          </w:p>
          <w:p w14:paraId="2F119C7A" w14:textId="77777777" w:rsidR="00565866" w:rsidRPr="00C92609" w:rsidRDefault="00565866" w:rsidP="00D00B8F">
            <w:pPr>
              <w:pStyle w:val="BodyText2"/>
              <w:tabs>
                <w:tab w:val="clear" w:pos="720"/>
                <w:tab w:val="clear" w:pos="1080"/>
              </w:tabs>
              <w:rPr>
                <w:u w:val="single"/>
              </w:rPr>
            </w:pPr>
          </w:p>
          <w:p w14:paraId="51ACAE17" w14:textId="77777777" w:rsidR="00565866" w:rsidRPr="00C92609" w:rsidRDefault="00565866" w:rsidP="00D00B8F">
            <w:pPr>
              <w:pStyle w:val="BodyText2"/>
              <w:tabs>
                <w:tab w:val="clear" w:pos="720"/>
                <w:tab w:val="clear" w:pos="1080"/>
              </w:tabs>
              <w:rPr>
                <w:u w:val="single"/>
              </w:rPr>
            </w:pPr>
          </w:p>
          <w:p w14:paraId="689F83EA" w14:textId="77777777" w:rsidR="00565866" w:rsidRPr="00C92609" w:rsidRDefault="00565866" w:rsidP="00D00B8F">
            <w:pPr>
              <w:pStyle w:val="BodyText2"/>
              <w:tabs>
                <w:tab w:val="clear" w:pos="720"/>
                <w:tab w:val="clear" w:pos="1080"/>
              </w:tabs>
              <w:rPr>
                <w:u w:val="single"/>
              </w:rPr>
            </w:pPr>
          </w:p>
          <w:p w14:paraId="4A94A6DC" w14:textId="77777777" w:rsidR="00565866" w:rsidRPr="00C92609" w:rsidRDefault="00565866" w:rsidP="00D00B8F">
            <w:pPr>
              <w:pStyle w:val="BodyText2"/>
              <w:tabs>
                <w:tab w:val="clear" w:pos="720"/>
                <w:tab w:val="clear" w:pos="1080"/>
              </w:tabs>
              <w:rPr>
                <w:u w:val="single"/>
              </w:rPr>
            </w:pPr>
          </w:p>
          <w:p w14:paraId="43D2339E" w14:textId="77777777" w:rsidR="00565866" w:rsidRPr="00C92609" w:rsidRDefault="00565866" w:rsidP="00D00B8F">
            <w:pPr>
              <w:pStyle w:val="BodyText2"/>
              <w:tabs>
                <w:tab w:val="clear" w:pos="720"/>
                <w:tab w:val="clear" w:pos="1080"/>
              </w:tabs>
              <w:rPr>
                <w:u w:val="single"/>
              </w:rPr>
            </w:pPr>
          </w:p>
          <w:p w14:paraId="72130B3D" w14:textId="77777777" w:rsidR="00451FFA" w:rsidRPr="00C92609" w:rsidRDefault="00451FFA" w:rsidP="00D00B8F">
            <w:pPr>
              <w:pStyle w:val="BodyText2"/>
              <w:tabs>
                <w:tab w:val="clear" w:pos="720"/>
                <w:tab w:val="clear" w:pos="1080"/>
              </w:tabs>
              <w:rPr>
                <w:u w:val="single"/>
              </w:rPr>
            </w:pPr>
          </w:p>
          <w:p w14:paraId="5FA31101" w14:textId="77777777" w:rsidR="00451FFA" w:rsidRPr="00C92609" w:rsidRDefault="00451FFA" w:rsidP="00D00B8F">
            <w:pPr>
              <w:pStyle w:val="BodyText2"/>
              <w:tabs>
                <w:tab w:val="clear" w:pos="720"/>
                <w:tab w:val="clear" w:pos="1080"/>
              </w:tabs>
              <w:rPr>
                <w:u w:val="single"/>
              </w:rPr>
            </w:pPr>
          </w:p>
          <w:p w14:paraId="0DD0384C" w14:textId="77777777" w:rsidR="00451FFA" w:rsidRPr="00C92609" w:rsidRDefault="00451FFA" w:rsidP="00D00B8F">
            <w:pPr>
              <w:pStyle w:val="BodyText2"/>
              <w:tabs>
                <w:tab w:val="clear" w:pos="720"/>
                <w:tab w:val="clear" w:pos="1080"/>
              </w:tabs>
              <w:rPr>
                <w:u w:val="single"/>
              </w:rPr>
            </w:pPr>
          </w:p>
          <w:p w14:paraId="080C626D" w14:textId="77777777" w:rsidR="00451FFA" w:rsidRPr="00C92609" w:rsidRDefault="00451FFA" w:rsidP="00D00B8F">
            <w:pPr>
              <w:pStyle w:val="BodyText2"/>
              <w:tabs>
                <w:tab w:val="clear" w:pos="720"/>
                <w:tab w:val="clear" w:pos="1080"/>
              </w:tabs>
              <w:rPr>
                <w:u w:val="single"/>
              </w:rPr>
            </w:pPr>
          </w:p>
          <w:p w14:paraId="5E28A685" w14:textId="77777777" w:rsidR="00565866" w:rsidRPr="00C92609" w:rsidRDefault="00565866" w:rsidP="00D00B8F">
            <w:pPr>
              <w:pStyle w:val="BodyText2"/>
              <w:tabs>
                <w:tab w:val="clear" w:pos="720"/>
                <w:tab w:val="clear" w:pos="1080"/>
              </w:tabs>
              <w:rPr>
                <w:u w:val="single"/>
              </w:rPr>
            </w:pPr>
          </w:p>
          <w:p w14:paraId="58891BA0" w14:textId="77777777" w:rsidR="00565866" w:rsidRPr="00C92609" w:rsidRDefault="00565866" w:rsidP="00D00B8F">
            <w:pPr>
              <w:pStyle w:val="BodyText2"/>
              <w:tabs>
                <w:tab w:val="clear" w:pos="720"/>
                <w:tab w:val="clear" w:pos="1080"/>
              </w:tabs>
              <w:rPr>
                <w:u w:val="single"/>
              </w:rPr>
            </w:pPr>
          </w:p>
          <w:p w14:paraId="1EF5A4C4" w14:textId="77777777" w:rsidR="00565866" w:rsidRPr="00C92609" w:rsidRDefault="00565866" w:rsidP="00D00B8F">
            <w:pPr>
              <w:pStyle w:val="BodyText2"/>
              <w:tabs>
                <w:tab w:val="clear" w:pos="720"/>
                <w:tab w:val="clear" w:pos="1080"/>
              </w:tabs>
              <w:rPr>
                <w:u w:val="single"/>
              </w:rPr>
            </w:pPr>
          </w:p>
          <w:p w14:paraId="50BEAC4C" w14:textId="1453FDF2" w:rsidR="00565866" w:rsidRPr="00C92609" w:rsidRDefault="001A7BFE" w:rsidP="00D00B8F">
            <w:pPr>
              <w:pStyle w:val="BodyText2"/>
              <w:tabs>
                <w:tab w:val="clear" w:pos="720"/>
                <w:tab w:val="clear" w:pos="1080"/>
              </w:tabs>
            </w:pPr>
            <w:r>
              <w:t>Helen Devereux</w:t>
            </w:r>
          </w:p>
          <w:p w14:paraId="3DE4C92F" w14:textId="128198BE" w:rsidR="003F2EE3" w:rsidRPr="00C92609" w:rsidRDefault="003F2EE3" w:rsidP="00D00B8F">
            <w:pPr>
              <w:pStyle w:val="BodyText2"/>
              <w:tabs>
                <w:tab w:val="clear" w:pos="720"/>
                <w:tab w:val="clear" w:pos="1080"/>
              </w:tabs>
            </w:pPr>
            <w:r w:rsidRPr="00C92609">
              <w:t>Legal Services</w:t>
            </w:r>
            <w:r w:rsidR="001A7BFE">
              <w:t xml:space="preserve"> Manager</w:t>
            </w:r>
            <w:r w:rsidRPr="00C92609">
              <w:t xml:space="preserve"> </w:t>
            </w:r>
          </w:p>
          <w:p w14:paraId="0D06E74B" w14:textId="77777777" w:rsidR="00565866" w:rsidRPr="00C92609" w:rsidRDefault="00565866" w:rsidP="00D00B8F">
            <w:pPr>
              <w:pStyle w:val="BodyText2"/>
              <w:tabs>
                <w:tab w:val="clear" w:pos="720"/>
                <w:tab w:val="clear" w:pos="1080"/>
              </w:tabs>
            </w:pPr>
            <w:r w:rsidRPr="00C92609">
              <w:t xml:space="preserve">Eastleigh </w:t>
            </w:r>
            <w:r w:rsidR="000D04C1" w:rsidRPr="00C92609">
              <w:t>House</w:t>
            </w:r>
          </w:p>
          <w:p w14:paraId="5CE3EC34" w14:textId="77777777" w:rsidR="00565866" w:rsidRPr="00C92609" w:rsidRDefault="00FA77EB" w:rsidP="00D00B8F">
            <w:pPr>
              <w:pStyle w:val="BodyText2"/>
              <w:tabs>
                <w:tab w:val="clear" w:pos="720"/>
                <w:tab w:val="clear" w:pos="1080"/>
              </w:tabs>
            </w:pPr>
            <w:r w:rsidRPr="00C92609">
              <w:t>Upper Market Street</w:t>
            </w:r>
          </w:p>
          <w:p w14:paraId="2EE97D6E" w14:textId="77777777" w:rsidR="00565866" w:rsidRPr="00C92609" w:rsidRDefault="00565866" w:rsidP="00D00B8F">
            <w:pPr>
              <w:pStyle w:val="BodyText2"/>
              <w:tabs>
                <w:tab w:val="clear" w:pos="720"/>
                <w:tab w:val="clear" w:pos="1080"/>
              </w:tabs>
            </w:pPr>
            <w:r w:rsidRPr="00C92609">
              <w:t>Eastleigh</w:t>
            </w:r>
          </w:p>
          <w:p w14:paraId="4E7DA613" w14:textId="77777777" w:rsidR="00565866" w:rsidRPr="00C92609" w:rsidRDefault="00565866" w:rsidP="00D00B8F">
            <w:pPr>
              <w:pStyle w:val="BodyText2"/>
              <w:tabs>
                <w:tab w:val="clear" w:pos="720"/>
                <w:tab w:val="clear" w:pos="1080"/>
              </w:tabs>
            </w:pPr>
            <w:r w:rsidRPr="00C92609">
              <w:t>Hampshire</w:t>
            </w:r>
          </w:p>
          <w:p w14:paraId="4558FAD2" w14:textId="77777777" w:rsidR="00565866" w:rsidRPr="00C92609" w:rsidRDefault="00565866" w:rsidP="00D00B8F">
            <w:pPr>
              <w:pStyle w:val="BodyText2"/>
              <w:tabs>
                <w:tab w:val="clear" w:pos="720"/>
                <w:tab w:val="clear" w:pos="1080"/>
              </w:tabs>
            </w:pPr>
            <w:r w:rsidRPr="00C92609">
              <w:t>SO50 9YN</w:t>
            </w:r>
          </w:p>
          <w:p w14:paraId="019B34EB" w14:textId="77777777" w:rsidR="00565866" w:rsidRPr="00C92609" w:rsidRDefault="00565866" w:rsidP="00D00B8F">
            <w:pPr>
              <w:pStyle w:val="BodyText2"/>
              <w:tabs>
                <w:tab w:val="clear" w:pos="720"/>
                <w:tab w:val="clear" w:pos="1080"/>
              </w:tabs>
            </w:pPr>
          </w:p>
        </w:tc>
      </w:tr>
    </w:tbl>
    <w:p w14:paraId="398BEF4B" w14:textId="77777777" w:rsidR="00B95D1E" w:rsidRPr="00C92609" w:rsidRDefault="00B95D1E" w:rsidP="00565866">
      <w:pPr>
        <w:spacing w:line="240" w:lineRule="auto"/>
        <w:rPr>
          <w:rFonts w:ascii="Arial" w:hAnsi="Arial" w:cs="Arial"/>
          <w:sz w:val="24"/>
          <w:szCs w:val="24"/>
        </w:rPr>
      </w:pPr>
    </w:p>
    <w:sectPr w:rsidR="00B95D1E" w:rsidRPr="00C92609" w:rsidSect="00F64BD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597E" w14:textId="77777777" w:rsidR="00010211" w:rsidRDefault="00010211" w:rsidP="00624136">
      <w:pPr>
        <w:spacing w:after="0" w:line="240" w:lineRule="auto"/>
      </w:pPr>
      <w:r>
        <w:separator/>
      </w:r>
    </w:p>
  </w:endnote>
  <w:endnote w:type="continuationSeparator" w:id="0">
    <w:p w14:paraId="5FC426B1" w14:textId="77777777" w:rsidR="00010211" w:rsidRDefault="00010211" w:rsidP="006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F121" w14:textId="77777777" w:rsidR="00010211" w:rsidRDefault="00010211" w:rsidP="00624136">
      <w:pPr>
        <w:spacing w:after="0" w:line="240" w:lineRule="auto"/>
      </w:pPr>
      <w:r>
        <w:separator/>
      </w:r>
    </w:p>
  </w:footnote>
  <w:footnote w:type="continuationSeparator" w:id="0">
    <w:p w14:paraId="798277DE" w14:textId="77777777" w:rsidR="00010211" w:rsidRDefault="00010211" w:rsidP="006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63F"/>
    <w:multiLevelType w:val="hybridMultilevel"/>
    <w:tmpl w:val="B93810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83B4A"/>
    <w:multiLevelType w:val="hybridMultilevel"/>
    <w:tmpl w:val="F508B514"/>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137818C8"/>
    <w:multiLevelType w:val="hybridMultilevel"/>
    <w:tmpl w:val="1F5692F8"/>
    <w:lvl w:ilvl="0" w:tplc="BCC8EB94">
      <w:start w:val="1"/>
      <w:numFmt w:val="lowerLetter"/>
      <w:lvlText w:val="(%1)"/>
      <w:lvlJc w:val="left"/>
      <w:pPr>
        <w:tabs>
          <w:tab w:val="num" w:pos="1724"/>
        </w:tabs>
        <w:ind w:left="1648" w:hanging="284"/>
      </w:pPr>
      <w:rPr>
        <w:rFonts w:ascii="Arial" w:eastAsia="Times New Roman" w:hAnsi="Arial" w:cs="Arial"/>
      </w:rPr>
    </w:lvl>
    <w:lvl w:ilvl="1" w:tplc="B26692CE">
      <w:start w:val="1"/>
      <w:numFmt w:val="lowerRoman"/>
      <w:lvlText w:val="%2."/>
      <w:lvlJc w:val="right"/>
      <w:pPr>
        <w:tabs>
          <w:tab w:val="num" w:pos="2501"/>
        </w:tabs>
        <w:ind w:left="2501" w:hanging="397"/>
      </w:pPr>
      <w:rPr>
        <w:rFonts w:hint="default"/>
      </w:rPr>
    </w:lvl>
    <w:lvl w:ilvl="2" w:tplc="0409001B" w:tentative="1">
      <w:start w:val="1"/>
      <w:numFmt w:val="lowerRoman"/>
      <w:lvlText w:val="%3."/>
      <w:lvlJc w:val="right"/>
      <w:pPr>
        <w:tabs>
          <w:tab w:val="num" w:pos="3184"/>
        </w:tabs>
        <w:ind w:left="3184" w:hanging="180"/>
      </w:pPr>
    </w:lvl>
    <w:lvl w:ilvl="3" w:tplc="0409000F" w:tentative="1">
      <w:start w:val="1"/>
      <w:numFmt w:val="decimal"/>
      <w:lvlText w:val="%4."/>
      <w:lvlJc w:val="left"/>
      <w:pPr>
        <w:tabs>
          <w:tab w:val="num" w:pos="3904"/>
        </w:tabs>
        <w:ind w:left="3904" w:hanging="360"/>
      </w:pPr>
    </w:lvl>
    <w:lvl w:ilvl="4" w:tplc="04090019" w:tentative="1">
      <w:start w:val="1"/>
      <w:numFmt w:val="lowerLetter"/>
      <w:lvlText w:val="%5."/>
      <w:lvlJc w:val="left"/>
      <w:pPr>
        <w:tabs>
          <w:tab w:val="num" w:pos="4624"/>
        </w:tabs>
        <w:ind w:left="4624" w:hanging="360"/>
      </w:pPr>
    </w:lvl>
    <w:lvl w:ilvl="5" w:tplc="0409001B" w:tentative="1">
      <w:start w:val="1"/>
      <w:numFmt w:val="lowerRoman"/>
      <w:lvlText w:val="%6."/>
      <w:lvlJc w:val="right"/>
      <w:pPr>
        <w:tabs>
          <w:tab w:val="num" w:pos="5344"/>
        </w:tabs>
        <w:ind w:left="5344" w:hanging="180"/>
      </w:pPr>
    </w:lvl>
    <w:lvl w:ilvl="6" w:tplc="0409000F" w:tentative="1">
      <w:start w:val="1"/>
      <w:numFmt w:val="decimal"/>
      <w:lvlText w:val="%7."/>
      <w:lvlJc w:val="left"/>
      <w:pPr>
        <w:tabs>
          <w:tab w:val="num" w:pos="6064"/>
        </w:tabs>
        <w:ind w:left="6064" w:hanging="360"/>
      </w:pPr>
    </w:lvl>
    <w:lvl w:ilvl="7" w:tplc="04090019" w:tentative="1">
      <w:start w:val="1"/>
      <w:numFmt w:val="lowerLetter"/>
      <w:lvlText w:val="%8."/>
      <w:lvlJc w:val="left"/>
      <w:pPr>
        <w:tabs>
          <w:tab w:val="num" w:pos="6784"/>
        </w:tabs>
        <w:ind w:left="6784" w:hanging="360"/>
      </w:pPr>
    </w:lvl>
    <w:lvl w:ilvl="8" w:tplc="0409001B" w:tentative="1">
      <w:start w:val="1"/>
      <w:numFmt w:val="lowerRoman"/>
      <w:lvlText w:val="%9."/>
      <w:lvlJc w:val="right"/>
      <w:pPr>
        <w:tabs>
          <w:tab w:val="num" w:pos="7504"/>
        </w:tabs>
        <w:ind w:left="7504" w:hanging="180"/>
      </w:pPr>
    </w:lvl>
  </w:abstractNum>
  <w:abstractNum w:abstractNumId="3" w15:restartNumberingAfterBreak="0">
    <w:nsid w:val="19342275"/>
    <w:multiLevelType w:val="hybridMultilevel"/>
    <w:tmpl w:val="A38EFA2A"/>
    <w:lvl w:ilvl="0" w:tplc="D0DAF70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8DA"/>
    <w:multiLevelType w:val="hybridMultilevel"/>
    <w:tmpl w:val="F34A0E94"/>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22222963"/>
    <w:multiLevelType w:val="hybridMultilevel"/>
    <w:tmpl w:val="8610848A"/>
    <w:lvl w:ilvl="0" w:tplc="7EE0DBBE">
      <w:start w:val="1"/>
      <w:numFmt w:val="decimal"/>
      <w:lvlText w:val="%1."/>
      <w:lvlJc w:val="left"/>
      <w:pPr>
        <w:tabs>
          <w:tab w:val="num" w:pos="360"/>
        </w:tabs>
        <w:ind w:left="340" w:hanging="340"/>
      </w:pPr>
      <w:rPr>
        <w:rFonts w:hint="default"/>
      </w:rPr>
    </w:lvl>
    <w:lvl w:ilvl="1" w:tplc="911A14D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520CC7"/>
    <w:multiLevelType w:val="hybridMultilevel"/>
    <w:tmpl w:val="427ACD5A"/>
    <w:lvl w:ilvl="0" w:tplc="433E044E">
      <w:start w:val="1"/>
      <w:numFmt w:val="lowerLetter"/>
      <w:lvlText w:val="(%1)"/>
      <w:lvlJc w:val="left"/>
      <w:pPr>
        <w:ind w:left="624" w:hanging="624"/>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ABA651C"/>
    <w:multiLevelType w:val="hybridMultilevel"/>
    <w:tmpl w:val="A68835BC"/>
    <w:lvl w:ilvl="0" w:tplc="0809001B">
      <w:start w:val="1"/>
      <w:numFmt w:val="lowerRoman"/>
      <w:lvlText w:val="%1."/>
      <w:lvlJc w:val="right"/>
      <w:pPr>
        <w:ind w:left="2886" w:hanging="360"/>
      </w:pPr>
    </w:lvl>
    <w:lvl w:ilvl="1" w:tplc="08090019" w:tentative="1">
      <w:start w:val="1"/>
      <w:numFmt w:val="lowerLetter"/>
      <w:lvlText w:val="%2."/>
      <w:lvlJc w:val="left"/>
      <w:pPr>
        <w:ind w:left="3606" w:hanging="360"/>
      </w:pPr>
    </w:lvl>
    <w:lvl w:ilvl="2" w:tplc="0809001B" w:tentative="1">
      <w:start w:val="1"/>
      <w:numFmt w:val="lowerRoman"/>
      <w:lvlText w:val="%3."/>
      <w:lvlJc w:val="right"/>
      <w:pPr>
        <w:ind w:left="4326" w:hanging="180"/>
      </w:pPr>
    </w:lvl>
    <w:lvl w:ilvl="3" w:tplc="0809000F" w:tentative="1">
      <w:start w:val="1"/>
      <w:numFmt w:val="decimal"/>
      <w:lvlText w:val="%4."/>
      <w:lvlJc w:val="left"/>
      <w:pPr>
        <w:ind w:left="5046" w:hanging="360"/>
      </w:pPr>
    </w:lvl>
    <w:lvl w:ilvl="4" w:tplc="08090019" w:tentative="1">
      <w:start w:val="1"/>
      <w:numFmt w:val="lowerLetter"/>
      <w:lvlText w:val="%5."/>
      <w:lvlJc w:val="left"/>
      <w:pPr>
        <w:ind w:left="5766" w:hanging="360"/>
      </w:pPr>
    </w:lvl>
    <w:lvl w:ilvl="5" w:tplc="0809001B" w:tentative="1">
      <w:start w:val="1"/>
      <w:numFmt w:val="lowerRoman"/>
      <w:lvlText w:val="%6."/>
      <w:lvlJc w:val="right"/>
      <w:pPr>
        <w:ind w:left="6486" w:hanging="180"/>
      </w:pPr>
    </w:lvl>
    <w:lvl w:ilvl="6" w:tplc="0809000F" w:tentative="1">
      <w:start w:val="1"/>
      <w:numFmt w:val="decimal"/>
      <w:lvlText w:val="%7."/>
      <w:lvlJc w:val="left"/>
      <w:pPr>
        <w:ind w:left="7206" w:hanging="360"/>
      </w:pPr>
    </w:lvl>
    <w:lvl w:ilvl="7" w:tplc="08090019" w:tentative="1">
      <w:start w:val="1"/>
      <w:numFmt w:val="lowerLetter"/>
      <w:lvlText w:val="%8."/>
      <w:lvlJc w:val="left"/>
      <w:pPr>
        <w:ind w:left="7926" w:hanging="360"/>
      </w:pPr>
    </w:lvl>
    <w:lvl w:ilvl="8" w:tplc="0809001B" w:tentative="1">
      <w:start w:val="1"/>
      <w:numFmt w:val="lowerRoman"/>
      <w:lvlText w:val="%9."/>
      <w:lvlJc w:val="right"/>
      <w:pPr>
        <w:ind w:left="8646" w:hanging="180"/>
      </w:pPr>
    </w:lvl>
  </w:abstractNum>
  <w:abstractNum w:abstractNumId="8" w15:restartNumberingAfterBreak="0">
    <w:nsid w:val="2F08028D"/>
    <w:multiLevelType w:val="hybridMultilevel"/>
    <w:tmpl w:val="AED471CE"/>
    <w:lvl w:ilvl="0" w:tplc="3580DA28">
      <w:start w:val="10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F7D29"/>
    <w:multiLevelType w:val="singleLevel"/>
    <w:tmpl w:val="61D80B3E"/>
    <w:lvl w:ilvl="0">
      <w:start w:val="1"/>
      <w:numFmt w:val="lowerRoman"/>
      <w:lvlText w:val="(%1)"/>
      <w:lvlJc w:val="left"/>
      <w:pPr>
        <w:tabs>
          <w:tab w:val="num" w:pos="1134"/>
        </w:tabs>
        <w:ind w:left="1134" w:hanging="567"/>
      </w:pPr>
      <w:rPr>
        <w:rFonts w:hint="default"/>
        <w:b w:val="0"/>
        <w:i w:val="0"/>
      </w:rPr>
    </w:lvl>
  </w:abstractNum>
  <w:abstractNum w:abstractNumId="10" w15:restartNumberingAfterBreak="0">
    <w:nsid w:val="35D44674"/>
    <w:multiLevelType w:val="hybridMultilevel"/>
    <w:tmpl w:val="9A1C88CC"/>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3B560AD4"/>
    <w:multiLevelType w:val="hybridMultilevel"/>
    <w:tmpl w:val="9A1C88CC"/>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51C12979"/>
    <w:multiLevelType w:val="hybridMultilevel"/>
    <w:tmpl w:val="9DF4250E"/>
    <w:lvl w:ilvl="0" w:tplc="1B1C77EC">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66C2613"/>
    <w:multiLevelType w:val="hybridMultilevel"/>
    <w:tmpl w:val="6A885D26"/>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15:restartNumberingAfterBreak="0">
    <w:nsid w:val="5D4B55BC"/>
    <w:multiLevelType w:val="hybridMultilevel"/>
    <w:tmpl w:val="A68835BC"/>
    <w:lvl w:ilvl="0" w:tplc="0809001B">
      <w:start w:val="1"/>
      <w:numFmt w:val="lowerRoman"/>
      <w:lvlText w:val="%1."/>
      <w:lvlJc w:val="right"/>
      <w:pPr>
        <w:ind w:left="2886" w:hanging="360"/>
      </w:pPr>
    </w:lvl>
    <w:lvl w:ilvl="1" w:tplc="08090019" w:tentative="1">
      <w:start w:val="1"/>
      <w:numFmt w:val="lowerLetter"/>
      <w:lvlText w:val="%2."/>
      <w:lvlJc w:val="left"/>
      <w:pPr>
        <w:ind w:left="3606" w:hanging="360"/>
      </w:pPr>
    </w:lvl>
    <w:lvl w:ilvl="2" w:tplc="0809001B" w:tentative="1">
      <w:start w:val="1"/>
      <w:numFmt w:val="lowerRoman"/>
      <w:lvlText w:val="%3."/>
      <w:lvlJc w:val="right"/>
      <w:pPr>
        <w:ind w:left="4326" w:hanging="180"/>
      </w:pPr>
    </w:lvl>
    <w:lvl w:ilvl="3" w:tplc="0809000F" w:tentative="1">
      <w:start w:val="1"/>
      <w:numFmt w:val="decimal"/>
      <w:lvlText w:val="%4."/>
      <w:lvlJc w:val="left"/>
      <w:pPr>
        <w:ind w:left="5046" w:hanging="360"/>
      </w:pPr>
    </w:lvl>
    <w:lvl w:ilvl="4" w:tplc="08090019" w:tentative="1">
      <w:start w:val="1"/>
      <w:numFmt w:val="lowerLetter"/>
      <w:lvlText w:val="%5."/>
      <w:lvlJc w:val="left"/>
      <w:pPr>
        <w:ind w:left="5766" w:hanging="360"/>
      </w:pPr>
    </w:lvl>
    <w:lvl w:ilvl="5" w:tplc="0809001B" w:tentative="1">
      <w:start w:val="1"/>
      <w:numFmt w:val="lowerRoman"/>
      <w:lvlText w:val="%6."/>
      <w:lvlJc w:val="right"/>
      <w:pPr>
        <w:ind w:left="6486" w:hanging="180"/>
      </w:pPr>
    </w:lvl>
    <w:lvl w:ilvl="6" w:tplc="0809000F" w:tentative="1">
      <w:start w:val="1"/>
      <w:numFmt w:val="decimal"/>
      <w:lvlText w:val="%7."/>
      <w:lvlJc w:val="left"/>
      <w:pPr>
        <w:ind w:left="7206" w:hanging="360"/>
      </w:pPr>
    </w:lvl>
    <w:lvl w:ilvl="7" w:tplc="08090019" w:tentative="1">
      <w:start w:val="1"/>
      <w:numFmt w:val="lowerLetter"/>
      <w:lvlText w:val="%8."/>
      <w:lvlJc w:val="left"/>
      <w:pPr>
        <w:ind w:left="7926" w:hanging="360"/>
      </w:pPr>
    </w:lvl>
    <w:lvl w:ilvl="8" w:tplc="0809001B" w:tentative="1">
      <w:start w:val="1"/>
      <w:numFmt w:val="lowerRoman"/>
      <w:lvlText w:val="%9."/>
      <w:lvlJc w:val="right"/>
      <w:pPr>
        <w:ind w:left="8646" w:hanging="180"/>
      </w:pPr>
    </w:lvl>
  </w:abstractNum>
  <w:abstractNum w:abstractNumId="15" w15:restartNumberingAfterBreak="0">
    <w:nsid w:val="63F86A08"/>
    <w:multiLevelType w:val="hybridMultilevel"/>
    <w:tmpl w:val="2C5C48AE"/>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16cid:durableId="364134432">
    <w:abstractNumId w:val="5"/>
  </w:num>
  <w:num w:numId="2" w16cid:durableId="1306010265">
    <w:abstractNumId w:val="6"/>
  </w:num>
  <w:num w:numId="3" w16cid:durableId="1989170904">
    <w:abstractNumId w:val="12"/>
  </w:num>
  <w:num w:numId="4" w16cid:durableId="1995644728">
    <w:abstractNumId w:val="4"/>
  </w:num>
  <w:num w:numId="5" w16cid:durableId="1890218675">
    <w:abstractNumId w:val="1"/>
  </w:num>
  <w:num w:numId="6" w16cid:durableId="381488958">
    <w:abstractNumId w:val="15"/>
  </w:num>
  <w:num w:numId="7" w16cid:durableId="1694333828">
    <w:abstractNumId w:val="13"/>
  </w:num>
  <w:num w:numId="8" w16cid:durableId="926307670">
    <w:abstractNumId w:val="11"/>
  </w:num>
  <w:num w:numId="9" w16cid:durableId="479462177">
    <w:abstractNumId w:val="10"/>
  </w:num>
  <w:num w:numId="10" w16cid:durableId="896429178">
    <w:abstractNumId w:val="0"/>
  </w:num>
  <w:num w:numId="11" w16cid:durableId="1128624956">
    <w:abstractNumId w:val="14"/>
  </w:num>
  <w:num w:numId="12" w16cid:durableId="471750647">
    <w:abstractNumId w:val="7"/>
  </w:num>
  <w:num w:numId="13" w16cid:durableId="1803109809">
    <w:abstractNumId w:val="2"/>
  </w:num>
  <w:num w:numId="14" w16cid:durableId="1472795081">
    <w:abstractNumId w:val="9"/>
  </w:num>
  <w:num w:numId="15" w16cid:durableId="172575399">
    <w:abstractNumId w:val="8"/>
  </w:num>
  <w:num w:numId="16" w16cid:durableId="999769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E1"/>
    <w:rsid w:val="000006D7"/>
    <w:rsid w:val="00010211"/>
    <w:rsid w:val="00011713"/>
    <w:rsid w:val="000215C9"/>
    <w:rsid w:val="00043350"/>
    <w:rsid w:val="00044360"/>
    <w:rsid w:val="00062745"/>
    <w:rsid w:val="00072044"/>
    <w:rsid w:val="0008110D"/>
    <w:rsid w:val="000B2481"/>
    <w:rsid w:val="000B2B0E"/>
    <w:rsid w:val="000B3B1C"/>
    <w:rsid w:val="000B4144"/>
    <w:rsid w:val="000B4ADD"/>
    <w:rsid w:val="000B4B5A"/>
    <w:rsid w:val="000B4C6C"/>
    <w:rsid w:val="000C0411"/>
    <w:rsid w:val="000C0D35"/>
    <w:rsid w:val="000C3D33"/>
    <w:rsid w:val="000C61AA"/>
    <w:rsid w:val="000D04C1"/>
    <w:rsid w:val="000E1913"/>
    <w:rsid w:val="000F32B9"/>
    <w:rsid w:val="00101A29"/>
    <w:rsid w:val="001032AA"/>
    <w:rsid w:val="00110B2B"/>
    <w:rsid w:val="00113150"/>
    <w:rsid w:val="00140D1B"/>
    <w:rsid w:val="00142903"/>
    <w:rsid w:val="00152896"/>
    <w:rsid w:val="00164BFC"/>
    <w:rsid w:val="0016713D"/>
    <w:rsid w:val="00183FA7"/>
    <w:rsid w:val="00190184"/>
    <w:rsid w:val="001A06B2"/>
    <w:rsid w:val="001A190D"/>
    <w:rsid w:val="001A6306"/>
    <w:rsid w:val="001A7BFE"/>
    <w:rsid w:val="001B5A65"/>
    <w:rsid w:val="001B60F7"/>
    <w:rsid w:val="001B6F2B"/>
    <w:rsid w:val="001C7FB5"/>
    <w:rsid w:val="001E0021"/>
    <w:rsid w:val="001E45EA"/>
    <w:rsid w:val="001E4B0F"/>
    <w:rsid w:val="001F2B14"/>
    <w:rsid w:val="0022078D"/>
    <w:rsid w:val="00222E31"/>
    <w:rsid w:val="00231FD3"/>
    <w:rsid w:val="002655E6"/>
    <w:rsid w:val="00282D8A"/>
    <w:rsid w:val="002917C0"/>
    <w:rsid w:val="002A4A15"/>
    <w:rsid w:val="002B6A6F"/>
    <w:rsid w:val="002C04A4"/>
    <w:rsid w:val="002C21FE"/>
    <w:rsid w:val="002C4C70"/>
    <w:rsid w:val="002C4D3D"/>
    <w:rsid w:val="002C6827"/>
    <w:rsid w:val="002D1EE9"/>
    <w:rsid w:val="002E67C2"/>
    <w:rsid w:val="002F7146"/>
    <w:rsid w:val="0030010A"/>
    <w:rsid w:val="00302F89"/>
    <w:rsid w:val="0030614A"/>
    <w:rsid w:val="00310A69"/>
    <w:rsid w:val="00311AAC"/>
    <w:rsid w:val="00312484"/>
    <w:rsid w:val="0031654B"/>
    <w:rsid w:val="00326CE0"/>
    <w:rsid w:val="003340D6"/>
    <w:rsid w:val="003361FA"/>
    <w:rsid w:val="00337732"/>
    <w:rsid w:val="00344F5B"/>
    <w:rsid w:val="00356E8F"/>
    <w:rsid w:val="003653BB"/>
    <w:rsid w:val="00385DD0"/>
    <w:rsid w:val="00387111"/>
    <w:rsid w:val="00391D7E"/>
    <w:rsid w:val="0039459D"/>
    <w:rsid w:val="003A1FEB"/>
    <w:rsid w:val="003B5780"/>
    <w:rsid w:val="003C2845"/>
    <w:rsid w:val="003C471F"/>
    <w:rsid w:val="003D12BE"/>
    <w:rsid w:val="003E39B5"/>
    <w:rsid w:val="003E52ED"/>
    <w:rsid w:val="003F2EE3"/>
    <w:rsid w:val="00403F1D"/>
    <w:rsid w:val="00411F41"/>
    <w:rsid w:val="00413E79"/>
    <w:rsid w:val="004213E9"/>
    <w:rsid w:val="004367EE"/>
    <w:rsid w:val="00451FFA"/>
    <w:rsid w:val="004543D2"/>
    <w:rsid w:val="00460B4F"/>
    <w:rsid w:val="00463A2B"/>
    <w:rsid w:val="00466104"/>
    <w:rsid w:val="0047697F"/>
    <w:rsid w:val="004825E0"/>
    <w:rsid w:val="00487725"/>
    <w:rsid w:val="004A6476"/>
    <w:rsid w:val="004C089C"/>
    <w:rsid w:val="004C257E"/>
    <w:rsid w:val="004C7EB0"/>
    <w:rsid w:val="004D5303"/>
    <w:rsid w:val="004D61A2"/>
    <w:rsid w:val="00502B30"/>
    <w:rsid w:val="005078AD"/>
    <w:rsid w:val="0051788C"/>
    <w:rsid w:val="00537E67"/>
    <w:rsid w:val="005411C7"/>
    <w:rsid w:val="00552765"/>
    <w:rsid w:val="00560237"/>
    <w:rsid w:val="00565866"/>
    <w:rsid w:val="005714C1"/>
    <w:rsid w:val="00582342"/>
    <w:rsid w:val="005823A6"/>
    <w:rsid w:val="005915BA"/>
    <w:rsid w:val="00591C30"/>
    <w:rsid w:val="005A7883"/>
    <w:rsid w:val="005A7F86"/>
    <w:rsid w:val="005B5DFE"/>
    <w:rsid w:val="005C31E7"/>
    <w:rsid w:val="005C4961"/>
    <w:rsid w:val="005C7062"/>
    <w:rsid w:val="005D0BB8"/>
    <w:rsid w:val="005D109B"/>
    <w:rsid w:val="005E21FA"/>
    <w:rsid w:val="005F087F"/>
    <w:rsid w:val="005F7DD3"/>
    <w:rsid w:val="00606C45"/>
    <w:rsid w:val="0060739C"/>
    <w:rsid w:val="00612F3A"/>
    <w:rsid w:val="006168BE"/>
    <w:rsid w:val="00621FA4"/>
    <w:rsid w:val="00623DD1"/>
    <w:rsid w:val="00624136"/>
    <w:rsid w:val="00627473"/>
    <w:rsid w:val="0063133C"/>
    <w:rsid w:val="00633007"/>
    <w:rsid w:val="00653FA9"/>
    <w:rsid w:val="006545DA"/>
    <w:rsid w:val="006705CF"/>
    <w:rsid w:val="00686753"/>
    <w:rsid w:val="006C562E"/>
    <w:rsid w:val="006C6DE1"/>
    <w:rsid w:val="006D1D1A"/>
    <w:rsid w:val="006D32E1"/>
    <w:rsid w:val="00704B39"/>
    <w:rsid w:val="007244BF"/>
    <w:rsid w:val="00727BEA"/>
    <w:rsid w:val="007324E8"/>
    <w:rsid w:val="007434B1"/>
    <w:rsid w:val="00755FF0"/>
    <w:rsid w:val="00764721"/>
    <w:rsid w:val="007C5924"/>
    <w:rsid w:val="007E077E"/>
    <w:rsid w:val="007E1135"/>
    <w:rsid w:val="007E6A5C"/>
    <w:rsid w:val="008017FB"/>
    <w:rsid w:val="008035E1"/>
    <w:rsid w:val="008042AA"/>
    <w:rsid w:val="0080533F"/>
    <w:rsid w:val="00806F84"/>
    <w:rsid w:val="008072D8"/>
    <w:rsid w:val="008129F9"/>
    <w:rsid w:val="00825E59"/>
    <w:rsid w:val="0084300C"/>
    <w:rsid w:val="008473C2"/>
    <w:rsid w:val="008545CD"/>
    <w:rsid w:val="0086176C"/>
    <w:rsid w:val="00874CEB"/>
    <w:rsid w:val="00875480"/>
    <w:rsid w:val="008779D1"/>
    <w:rsid w:val="0088125B"/>
    <w:rsid w:val="00881706"/>
    <w:rsid w:val="0088193D"/>
    <w:rsid w:val="0089241C"/>
    <w:rsid w:val="00895187"/>
    <w:rsid w:val="008E2665"/>
    <w:rsid w:val="008F1D68"/>
    <w:rsid w:val="008F2ADA"/>
    <w:rsid w:val="008F39A5"/>
    <w:rsid w:val="00907DF3"/>
    <w:rsid w:val="00924BC3"/>
    <w:rsid w:val="00932367"/>
    <w:rsid w:val="00933427"/>
    <w:rsid w:val="00935088"/>
    <w:rsid w:val="00940188"/>
    <w:rsid w:val="00946951"/>
    <w:rsid w:val="009545FF"/>
    <w:rsid w:val="0096518F"/>
    <w:rsid w:val="009715AE"/>
    <w:rsid w:val="00982663"/>
    <w:rsid w:val="00990A4C"/>
    <w:rsid w:val="00994935"/>
    <w:rsid w:val="009A037D"/>
    <w:rsid w:val="009A0B6B"/>
    <w:rsid w:val="009A4E1A"/>
    <w:rsid w:val="009C090B"/>
    <w:rsid w:val="009C1A63"/>
    <w:rsid w:val="009C3868"/>
    <w:rsid w:val="009D04AB"/>
    <w:rsid w:val="009D1C85"/>
    <w:rsid w:val="009D6F5D"/>
    <w:rsid w:val="009F2E4E"/>
    <w:rsid w:val="00A11733"/>
    <w:rsid w:val="00A32F45"/>
    <w:rsid w:val="00A409C3"/>
    <w:rsid w:val="00A708AE"/>
    <w:rsid w:val="00A74DC8"/>
    <w:rsid w:val="00A83EDE"/>
    <w:rsid w:val="00AD5B02"/>
    <w:rsid w:val="00AF1002"/>
    <w:rsid w:val="00B04462"/>
    <w:rsid w:val="00B10955"/>
    <w:rsid w:val="00B10F92"/>
    <w:rsid w:val="00B11A38"/>
    <w:rsid w:val="00B17EB2"/>
    <w:rsid w:val="00B34FC6"/>
    <w:rsid w:val="00B4419B"/>
    <w:rsid w:val="00B475D7"/>
    <w:rsid w:val="00B47B4B"/>
    <w:rsid w:val="00B5046C"/>
    <w:rsid w:val="00B50B12"/>
    <w:rsid w:val="00B601F9"/>
    <w:rsid w:val="00B6353E"/>
    <w:rsid w:val="00B666BD"/>
    <w:rsid w:val="00B678D9"/>
    <w:rsid w:val="00B67EA0"/>
    <w:rsid w:val="00B714A0"/>
    <w:rsid w:val="00B76C79"/>
    <w:rsid w:val="00B82249"/>
    <w:rsid w:val="00B87AB7"/>
    <w:rsid w:val="00B905B9"/>
    <w:rsid w:val="00B95395"/>
    <w:rsid w:val="00B95D1E"/>
    <w:rsid w:val="00B97A6E"/>
    <w:rsid w:val="00BA031C"/>
    <w:rsid w:val="00BA22A7"/>
    <w:rsid w:val="00BB33E3"/>
    <w:rsid w:val="00BC115F"/>
    <w:rsid w:val="00BD0D56"/>
    <w:rsid w:val="00BD1E71"/>
    <w:rsid w:val="00BE4F32"/>
    <w:rsid w:val="00BE59BB"/>
    <w:rsid w:val="00C06A3B"/>
    <w:rsid w:val="00C23813"/>
    <w:rsid w:val="00C53847"/>
    <w:rsid w:val="00C70EAF"/>
    <w:rsid w:val="00C752E9"/>
    <w:rsid w:val="00C83E89"/>
    <w:rsid w:val="00C85191"/>
    <w:rsid w:val="00C92609"/>
    <w:rsid w:val="00C96114"/>
    <w:rsid w:val="00CA1CD3"/>
    <w:rsid w:val="00CC1431"/>
    <w:rsid w:val="00CC2199"/>
    <w:rsid w:val="00CD0AA9"/>
    <w:rsid w:val="00CE3BF3"/>
    <w:rsid w:val="00CF5502"/>
    <w:rsid w:val="00D00B8F"/>
    <w:rsid w:val="00D01C88"/>
    <w:rsid w:val="00D15BC5"/>
    <w:rsid w:val="00D255DE"/>
    <w:rsid w:val="00D337DF"/>
    <w:rsid w:val="00D36983"/>
    <w:rsid w:val="00D56932"/>
    <w:rsid w:val="00D65497"/>
    <w:rsid w:val="00D709F3"/>
    <w:rsid w:val="00D75AFF"/>
    <w:rsid w:val="00D80BF5"/>
    <w:rsid w:val="00D86DB0"/>
    <w:rsid w:val="00DA486F"/>
    <w:rsid w:val="00DC029C"/>
    <w:rsid w:val="00DD1ABC"/>
    <w:rsid w:val="00DD57E2"/>
    <w:rsid w:val="00DE22F1"/>
    <w:rsid w:val="00DF0F9D"/>
    <w:rsid w:val="00DF2186"/>
    <w:rsid w:val="00DF6EB6"/>
    <w:rsid w:val="00E06C0B"/>
    <w:rsid w:val="00E20217"/>
    <w:rsid w:val="00E2394B"/>
    <w:rsid w:val="00E315CB"/>
    <w:rsid w:val="00E348D6"/>
    <w:rsid w:val="00E416ED"/>
    <w:rsid w:val="00E55363"/>
    <w:rsid w:val="00E6310D"/>
    <w:rsid w:val="00E72AE7"/>
    <w:rsid w:val="00E81C37"/>
    <w:rsid w:val="00E858CB"/>
    <w:rsid w:val="00EA6362"/>
    <w:rsid w:val="00EA6DC3"/>
    <w:rsid w:val="00EB3F4E"/>
    <w:rsid w:val="00ED60E3"/>
    <w:rsid w:val="00EF57C4"/>
    <w:rsid w:val="00EF6662"/>
    <w:rsid w:val="00F07B0E"/>
    <w:rsid w:val="00F33F17"/>
    <w:rsid w:val="00F36313"/>
    <w:rsid w:val="00F42688"/>
    <w:rsid w:val="00F51111"/>
    <w:rsid w:val="00F606A0"/>
    <w:rsid w:val="00F64BD1"/>
    <w:rsid w:val="00F86D33"/>
    <w:rsid w:val="00F90DFC"/>
    <w:rsid w:val="00F97300"/>
    <w:rsid w:val="00FA4D23"/>
    <w:rsid w:val="00FA77EB"/>
    <w:rsid w:val="00FA7FE7"/>
    <w:rsid w:val="00FB2D95"/>
    <w:rsid w:val="00FD054E"/>
    <w:rsid w:val="00FF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C5F4"/>
  <w15:chartTrackingRefBased/>
  <w15:docId w15:val="{0B1EE6C2-1A2C-497E-A998-27A49D02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55"/>
    <w:pPr>
      <w:ind w:left="720"/>
      <w:contextualSpacing/>
    </w:pPr>
  </w:style>
  <w:style w:type="table" w:styleId="TableGrid">
    <w:name w:val="Table Grid"/>
    <w:basedOn w:val="TableNormal"/>
    <w:uiPriority w:val="59"/>
    <w:rsid w:val="0093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5866"/>
    <w:pPr>
      <w:spacing w:after="0" w:line="240" w:lineRule="auto"/>
      <w:jc w:val="center"/>
    </w:pPr>
    <w:rPr>
      <w:rFonts w:ascii="Arial" w:eastAsia="Times New Roman" w:hAnsi="Arial" w:cs="Arial"/>
      <w:sz w:val="24"/>
      <w:szCs w:val="24"/>
      <w:u w:val="single"/>
    </w:rPr>
  </w:style>
  <w:style w:type="character" w:customStyle="1" w:styleId="BodyTextChar">
    <w:name w:val="Body Text Char"/>
    <w:link w:val="BodyText"/>
    <w:rsid w:val="00565866"/>
    <w:rPr>
      <w:rFonts w:ascii="Arial" w:eastAsia="Times New Roman" w:hAnsi="Arial" w:cs="Arial"/>
      <w:sz w:val="24"/>
      <w:szCs w:val="24"/>
      <w:u w:val="single"/>
      <w:lang w:eastAsia="en-US"/>
    </w:rPr>
  </w:style>
  <w:style w:type="paragraph" w:styleId="BodyText2">
    <w:name w:val="Body Text 2"/>
    <w:basedOn w:val="Normal"/>
    <w:link w:val="BodyText2Char"/>
    <w:rsid w:val="00565866"/>
    <w:pPr>
      <w:tabs>
        <w:tab w:val="left" w:pos="720"/>
        <w:tab w:val="left" w:pos="1080"/>
      </w:tabs>
      <w:spacing w:after="0" w:line="240" w:lineRule="auto"/>
      <w:jc w:val="both"/>
    </w:pPr>
    <w:rPr>
      <w:rFonts w:ascii="Arial" w:eastAsia="Times New Roman" w:hAnsi="Arial" w:cs="Arial"/>
      <w:sz w:val="24"/>
      <w:szCs w:val="24"/>
    </w:rPr>
  </w:style>
  <w:style w:type="character" w:customStyle="1" w:styleId="BodyText2Char">
    <w:name w:val="Body Text 2 Char"/>
    <w:link w:val="BodyText2"/>
    <w:rsid w:val="00565866"/>
    <w:rPr>
      <w:rFonts w:ascii="Arial" w:eastAsia="Times New Roman" w:hAnsi="Arial" w:cs="Arial"/>
      <w:sz w:val="24"/>
      <w:szCs w:val="24"/>
      <w:lang w:eastAsia="en-US"/>
    </w:rPr>
  </w:style>
  <w:style w:type="paragraph" w:styleId="Title">
    <w:name w:val="Title"/>
    <w:basedOn w:val="Normal"/>
    <w:link w:val="TitleChar"/>
    <w:qFormat/>
    <w:rsid w:val="00565866"/>
    <w:pPr>
      <w:spacing w:after="0" w:line="240" w:lineRule="auto"/>
      <w:jc w:val="center"/>
    </w:pPr>
    <w:rPr>
      <w:rFonts w:ascii="Arial" w:eastAsia="Times New Roman" w:hAnsi="Arial" w:cs="Arial"/>
      <w:sz w:val="24"/>
      <w:szCs w:val="24"/>
      <w:u w:val="single"/>
    </w:rPr>
  </w:style>
  <w:style w:type="character" w:customStyle="1" w:styleId="TitleChar">
    <w:name w:val="Title Char"/>
    <w:link w:val="Title"/>
    <w:rsid w:val="00565866"/>
    <w:rPr>
      <w:rFonts w:ascii="Arial" w:eastAsia="Times New Roman" w:hAnsi="Arial" w:cs="Arial"/>
      <w:sz w:val="24"/>
      <w:szCs w:val="24"/>
      <w:u w:val="single"/>
      <w:lang w:eastAsia="en-US"/>
    </w:rPr>
  </w:style>
  <w:style w:type="paragraph" w:customStyle="1" w:styleId="Default">
    <w:name w:val="Default"/>
    <w:rsid w:val="00B475D7"/>
    <w:pPr>
      <w:autoSpaceDE w:val="0"/>
      <w:autoSpaceDN w:val="0"/>
      <w:adjustRightInd w:val="0"/>
    </w:pPr>
    <w:rPr>
      <w:rFonts w:ascii="Arial" w:hAnsi="Arial" w:cs="Arial"/>
      <w:color w:val="000000"/>
      <w:sz w:val="24"/>
      <w:szCs w:val="24"/>
    </w:rPr>
  </w:style>
  <w:style w:type="character" w:styleId="Strong">
    <w:name w:val="Strong"/>
    <w:uiPriority w:val="22"/>
    <w:qFormat/>
    <w:rsid w:val="00940188"/>
    <w:rPr>
      <w:b/>
      <w:bCs/>
    </w:rPr>
  </w:style>
  <w:style w:type="character" w:styleId="Hyperlink">
    <w:name w:val="Hyperlink"/>
    <w:uiPriority w:val="99"/>
    <w:semiHidden/>
    <w:unhideWhenUsed/>
    <w:rsid w:val="00940188"/>
    <w:rPr>
      <w:color w:val="0000FF"/>
      <w:u w:val="single"/>
    </w:rPr>
  </w:style>
  <w:style w:type="paragraph" w:styleId="BodyTextIndent">
    <w:name w:val="Body Text Indent"/>
    <w:basedOn w:val="Normal"/>
    <w:link w:val="BodyTextIndentChar"/>
    <w:uiPriority w:val="99"/>
    <w:unhideWhenUsed/>
    <w:rsid w:val="00940188"/>
    <w:pPr>
      <w:spacing w:after="120"/>
      <w:ind w:left="283"/>
    </w:pPr>
  </w:style>
  <w:style w:type="character" w:customStyle="1" w:styleId="BodyTextIndentChar">
    <w:name w:val="Body Text Indent Char"/>
    <w:link w:val="BodyTextIndent"/>
    <w:uiPriority w:val="99"/>
    <w:rsid w:val="00940188"/>
    <w:rPr>
      <w:sz w:val="22"/>
      <w:szCs w:val="22"/>
      <w:lang w:eastAsia="en-US"/>
    </w:rPr>
  </w:style>
  <w:style w:type="paragraph" w:styleId="Header">
    <w:name w:val="header"/>
    <w:basedOn w:val="Normal"/>
    <w:link w:val="HeaderChar"/>
    <w:uiPriority w:val="99"/>
    <w:unhideWhenUsed/>
    <w:rsid w:val="00624136"/>
    <w:pPr>
      <w:tabs>
        <w:tab w:val="center" w:pos="4513"/>
        <w:tab w:val="right" w:pos="9026"/>
      </w:tabs>
    </w:pPr>
  </w:style>
  <w:style w:type="character" w:customStyle="1" w:styleId="HeaderChar">
    <w:name w:val="Header Char"/>
    <w:link w:val="Header"/>
    <w:uiPriority w:val="99"/>
    <w:rsid w:val="00624136"/>
    <w:rPr>
      <w:sz w:val="22"/>
      <w:szCs w:val="22"/>
      <w:lang w:eastAsia="en-US"/>
    </w:rPr>
  </w:style>
  <w:style w:type="paragraph" w:styleId="Footer">
    <w:name w:val="footer"/>
    <w:basedOn w:val="Normal"/>
    <w:link w:val="FooterChar"/>
    <w:uiPriority w:val="99"/>
    <w:unhideWhenUsed/>
    <w:rsid w:val="00624136"/>
    <w:pPr>
      <w:tabs>
        <w:tab w:val="center" w:pos="4513"/>
        <w:tab w:val="right" w:pos="9026"/>
      </w:tabs>
    </w:pPr>
  </w:style>
  <w:style w:type="character" w:customStyle="1" w:styleId="FooterChar">
    <w:name w:val="Footer Char"/>
    <w:link w:val="Footer"/>
    <w:uiPriority w:val="99"/>
    <w:rsid w:val="00624136"/>
    <w:rPr>
      <w:sz w:val="22"/>
      <w:szCs w:val="22"/>
      <w:lang w:eastAsia="en-US"/>
    </w:rPr>
  </w:style>
  <w:style w:type="paragraph" w:styleId="BalloonText">
    <w:name w:val="Balloon Text"/>
    <w:basedOn w:val="Normal"/>
    <w:link w:val="BalloonTextChar"/>
    <w:uiPriority w:val="99"/>
    <w:semiHidden/>
    <w:unhideWhenUsed/>
    <w:rsid w:val="002917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17C0"/>
    <w:rPr>
      <w:rFonts w:ascii="Segoe UI" w:hAnsi="Segoe UI" w:cs="Segoe UI"/>
      <w:sz w:val="18"/>
      <w:szCs w:val="18"/>
      <w:lang w:eastAsia="en-US"/>
    </w:rPr>
  </w:style>
  <w:style w:type="table" w:styleId="TableGridLight">
    <w:name w:val="Grid Table Light"/>
    <w:basedOn w:val="TableNormal"/>
    <w:uiPriority w:val="40"/>
    <w:rsid w:val="00101A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5431">
      <w:bodyDiv w:val="1"/>
      <w:marLeft w:val="0"/>
      <w:marRight w:val="0"/>
      <w:marTop w:val="0"/>
      <w:marBottom w:val="0"/>
      <w:divBdr>
        <w:top w:val="none" w:sz="0" w:space="0" w:color="auto"/>
        <w:left w:val="none" w:sz="0" w:space="0" w:color="auto"/>
        <w:bottom w:val="none" w:sz="0" w:space="0" w:color="auto"/>
        <w:right w:val="none" w:sz="0" w:space="0" w:color="auto"/>
      </w:divBdr>
    </w:div>
    <w:div w:id="1054355115">
      <w:bodyDiv w:val="1"/>
      <w:marLeft w:val="0"/>
      <w:marRight w:val="0"/>
      <w:marTop w:val="0"/>
      <w:marBottom w:val="0"/>
      <w:divBdr>
        <w:top w:val="none" w:sz="0" w:space="0" w:color="auto"/>
        <w:left w:val="none" w:sz="0" w:space="0" w:color="auto"/>
        <w:bottom w:val="none" w:sz="0" w:space="0" w:color="auto"/>
        <w:right w:val="none" w:sz="0" w:space="0" w:color="auto"/>
      </w:divBdr>
      <w:divsChild>
        <w:div w:id="204223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77E3E-B598-4D92-B615-C7272799B2C2}">
  <ds:schemaRefs>
    <ds:schemaRef ds:uri="http://schemas.openxmlformats.org/officeDocument/2006/bibliography"/>
  </ds:schemaRefs>
</ds:datastoreItem>
</file>

<file path=customXml/itemProps2.xml><?xml version="1.0" encoding="utf-8"?>
<ds:datastoreItem xmlns:ds="http://schemas.openxmlformats.org/officeDocument/2006/customXml" ds:itemID="{7DFF4CD2-FFEB-413C-9034-017CA51BB5B1}">
  <ds:schemaRefs>
    <ds:schemaRef ds:uri="http://schemas.microsoft.com/sharepoint/v3/contenttype/forms"/>
  </ds:schemaRefs>
</ds:datastoreItem>
</file>

<file path=customXml/itemProps3.xml><?xml version="1.0" encoding="utf-8"?>
<ds:datastoreItem xmlns:ds="http://schemas.openxmlformats.org/officeDocument/2006/customXml" ds:itemID="{9B732033-244F-4E1C-BC84-F1709099B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e42be-0b02-4aed-9378-647a63811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2386E-E066-4C05-8AED-3BDC103F1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Toni</dc:creator>
  <cp:keywords/>
  <cp:lastModifiedBy>Stenning, Joanne</cp:lastModifiedBy>
  <cp:revision>3</cp:revision>
  <cp:lastPrinted>2018-09-26T14:31:00Z</cp:lastPrinted>
  <dcterms:created xsi:type="dcterms:W3CDTF">2022-09-16T15:06:00Z</dcterms:created>
  <dcterms:modified xsi:type="dcterms:W3CDTF">2022-09-30T08:09:00Z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0x0101009E649E7C673FB14FA9B2E6B6FA5122B3</vt:lpwstr>
  </property>
</Properties>
</file>