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AABD" w14:textId="77777777" w:rsidR="006D32E1" w:rsidRPr="00CA1C97" w:rsidRDefault="00881706" w:rsidP="00DE22F1">
      <w:pPr>
        <w:spacing w:line="240" w:lineRule="auto"/>
        <w:jc w:val="center"/>
        <w:rPr>
          <w:rFonts w:ascii="Arial" w:hAnsi="Arial" w:cs="Arial"/>
          <w:b/>
          <w:sz w:val="24"/>
          <w:szCs w:val="24"/>
          <w:u w:val="single"/>
        </w:rPr>
      </w:pPr>
      <w:r w:rsidRPr="00CA1C97">
        <w:rPr>
          <w:rFonts w:ascii="Arial" w:hAnsi="Arial" w:cs="Arial"/>
          <w:b/>
          <w:sz w:val="24"/>
          <w:szCs w:val="24"/>
          <w:u w:val="single"/>
        </w:rPr>
        <w:t>THE BOROUGH OF EASTLEIGH (</w:t>
      </w:r>
      <w:r w:rsidR="006705CF" w:rsidRPr="00CA1C97">
        <w:rPr>
          <w:rFonts w:ascii="Arial" w:hAnsi="Arial" w:cs="Arial"/>
          <w:b/>
          <w:sz w:val="24"/>
          <w:szCs w:val="24"/>
          <w:u w:val="single"/>
        </w:rPr>
        <w:t>BURSLEDON, HAMBLE-LE-RICE AND HOUND)</w:t>
      </w:r>
      <w:r w:rsidR="00DE22F1" w:rsidRPr="00CA1C97">
        <w:rPr>
          <w:rFonts w:ascii="Arial" w:hAnsi="Arial" w:cs="Arial"/>
          <w:b/>
          <w:sz w:val="24"/>
          <w:szCs w:val="24"/>
          <w:u w:val="single"/>
        </w:rPr>
        <w:t xml:space="preserve"> </w:t>
      </w:r>
      <w:r w:rsidR="00924BC3" w:rsidRPr="00CA1C97">
        <w:rPr>
          <w:rFonts w:ascii="Arial" w:hAnsi="Arial" w:cs="Arial"/>
          <w:b/>
          <w:sz w:val="24"/>
          <w:szCs w:val="24"/>
          <w:u w:val="single"/>
        </w:rPr>
        <w:t xml:space="preserve">(AMENDMENT NO </w:t>
      </w:r>
      <w:r w:rsidR="00C752E9" w:rsidRPr="00CA1C97">
        <w:rPr>
          <w:rFonts w:ascii="Arial" w:hAnsi="Arial" w:cs="Arial"/>
          <w:b/>
          <w:sz w:val="24"/>
          <w:szCs w:val="24"/>
          <w:u w:val="single"/>
        </w:rPr>
        <w:t>1</w:t>
      </w:r>
      <w:r w:rsidR="00300736" w:rsidRPr="00CA1C97">
        <w:rPr>
          <w:rFonts w:ascii="Arial" w:hAnsi="Arial" w:cs="Arial"/>
          <w:b/>
          <w:sz w:val="24"/>
          <w:szCs w:val="24"/>
          <w:u w:val="single"/>
        </w:rPr>
        <w:t>3</w:t>
      </w:r>
      <w:r w:rsidR="00924BC3" w:rsidRPr="00CA1C97">
        <w:rPr>
          <w:rFonts w:ascii="Arial" w:hAnsi="Arial" w:cs="Arial"/>
          <w:b/>
          <w:sz w:val="24"/>
          <w:szCs w:val="24"/>
          <w:u w:val="single"/>
        </w:rPr>
        <w:t xml:space="preserve">) </w:t>
      </w:r>
      <w:r w:rsidR="00FF6450" w:rsidRPr="00CA1C97">
        <w:rPr>
          <w:rFonts w:ascii="Arial" w:hAnsi="Arial" w:cs="Arial"/>
          <w:b/>
          <w:sz w:val="24"/>
          <w:szCs w:val="24"/>
          <w:u w:val="single"/>
        </w:rPr>
        <w:t xml:space="preserve">ORDER </w:t>
      </w:r>
      <w:r w:rsidR="002D1EE9" w:rsidRPr="00CA1C97">
        <w:rPr>
          <w:rFonts w:ascii="Arial" w:hAnsi="Arial" w:cs="Arial"/>
          <w:b/>
          <w:sz w:val="24"/>
          <w:szCs w:val="24"/>
          <w:u w:val="single"/>
        </w:rPr>
        <w:t>20</w:t>
      </w:r>
      <w:r w:rsidR="00A11733" w:rsidRPr="00CA1C97">
        <w:rPr>
          <w:rFonts w:ascii="Arial" w:hAnsi="Arial" w:cs="Arial"/>
          <w:b/>
          <w:sz w:val="24"/>
          <w:szCs w:val="24"/>
          <w:u w:val="single"/>
        </w:rPr>
        <w:t>2</w:t>
      </w:r>
      <w:r w:rsidR="00300736" w:rsidRPr="00CA1C97">
        <w:rPr>
          <w:rFonts w:ascii="Arial" w:hAnsi="Arial" w:cs="Arial"/>
          <w:b/>
          <w:sz w:val="24"/>
          <w:szCs w:val="24"/>
          <w:u w:val="single"/>
        </w:rPr>
        <w:t>2</w:t>
      </w:r>
    </w:p>
    <w:p w14:paraId="27DECFB5" w14:textId="77777777" w:rsidR="002C4D3D" w:rsidRPr="00CA1C97" w:rsidRDefault="002C4D3D" w:rsidP="002C4D3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rPr>
      </w:pPr>
      <w:r w:rsidRPr="00CA1C97">
        <w:rPr>
          <w:rFonts w:ascii="Arial" w:eastAsia="Times New Roman" w:hAnsi="Arial" w:cs="Arial"/>
          <w:sz w:val="24"/>
          <w:szCs w:val="24"/>
        </w:rPr>
        <w:t>The Council of the Borough of Eastleigh (hereinafter referred to as "the Council") pursuant to arrangements made with the Hampshire County Council in exercise of the powers of the said County</w:t>
      </w:r>
      <w:r w:rsidR="009D1C85" w:rsidRPr="00CA1C97">
        <w:rPr>
          <w:rFonts w:ascii="Arial" w:eastAsia="Times New Roman" w:hAnsi="Arial" w:cs="Arial"/>
          <w:sz w:val="24"/>
          <w:szCs w:val="24"/>
        </w:rPr>
        <w:t xml:space="preserve"> Council under Sections 1, 2 and 4</w:t>
      </w:r>
      <w:r w:rsidRPr="00CA1C97">
        <w:rPr>
          <w:rFonts w:ascii="Arial" w:eastAsia="Times New Roman" w:hAnsi="Arial" w:cs="Arial"/>
          <w:sz w:val="24"/>
          <w:szCs w:val="24"/>
        </w:rPr>
        <w:t xml:space="preserve"> of the Road Traffic Regulation Act 1984 ("the Act") and Part IV of Schedule 9 to the Act and of all other enabling powers, and after consultation with the Chief Officer of Police in accordance with Part III of Schedule 9 to the Act hereby makes the following Order:-</w:t>
      </w:r>
    </w:p>
    <w:p w14:paraId="29D30B54" w14:textId="77777777" w:rsidR="002C4D3D" w:rsidRPr="00CA1C97" w:rsidRDefault="002C4D3D" w:rsidP="002C4D3D">
      <w:pPr>
        <w:spacing w:line="240" w:lineRule="auto"/>
        <w:rPr>
          <w:rFonts w:ascii="Arial" w:hAnsi="Arial" w:cs="Arial"/>
          <w:sz w:val="24"/>
          <w:szCs w:val="24"/>
          <w:u w:val="single"/>
        </w:rPr>
      </w:pPr>
    </w:p>
    <w:p w14:paraId="20664E50" w14:textId="77777777" w:rsidR="00E60395" w:rsidRPr="00CA1C97" w:rsidRDefault="00E60395" w:rsidP="00E60395">
      <w:pPr>
        <w:numPr>
          <w:ilvl w:val="0"/>
          <w:numId w:val="1"/>
        </w:numPr>
        <w:spacing w:line="240" w:lineRule="auto"/>
        <w:rPr>
          <w:rFonts w:ascii="Arial" w:hAnsi="Arial" w:cs="Arial"/>
          <w:sz w:val="24"/>
          <w:szCs w:val="24"/>
        </w:rPr>
      </w:pPr>
      <w:r w:rsidRPr="00CA1C97">
        <w:rPr>
          <w:rFonts w:ascii="Arial" w:hAnsi="Arial" w:cs="Arial"/>
          <w:sz w:val="24"/>
          <w:szCs w:val="24"/>
        </w:rPr>
        <w:t>In this Order the Principal Order means The Borough of Eastleigh (Bursledon, Hamble-Le-Rice and Hound) (Consolidation) Order 2012 as amended.</w:t>
      </w:r>
      <w:r w:rsidRPr="00CA1C97">
        <w:t>;</w:t>
      </w:r>
    </w:p>
    <w:p w14:paraId="0FD720C4" w14:textId="77777777" w:rsidR="002917C0" w:rsidRPr="00CA1C97" w:rsidRDefault="002917C0" w:rsidP="002917C0">
      <w:pPr>
        <w:numPr>
          <w:ilvl w:val="0"/>
          <w:numId w:val="1"/>
        </w:numPr>
        <w:spacing w:after="0" w:line="240" w:lineRule="auto"/>
        <w:rPr>
          <w:rFonts w:ascii="Arial" w:eastAsia="Times New Roman" w:hAnsi="Arial" w:cs="Arial"/>
          <w:sz w:val="24"/>
          <w:szCs w:val="24"/>
          <w:lang w:eastAsia="en-GB"/>
        </w:rPr>
      </w:pPr>
      <w:r w:rsidRPr="00CA1C97">
        <w:rPr>
          <w:rFonts w:ascii="Arial" w:hAnsi="Arial" w:cs="Arial"/>
          <w:sz w:val="24"/>
          <w:szCs w:val="24"/>
        </w:rPr>
        <w:t xml:space="preserve">The following shall be added to Article </w:t>
      </w:r>
      <w:r w:rsidR="00F85F54" w:rsidRPr="00CA1C97">
        <w:rPr>
          <w:rFonts w:ascii="Arial" w:hAnsi="Arial" w:cs="Arial"/>
          <w:sz w:val="24"/>
          <w:szCs w:val="24"/>
        </w:rPr>
        <w:t>20</w:t>
      </w:r>
      <w:r w:rsidR="00FB0A36" w:rsidRPr="00CA1C97">
        <w:rPr>
          <w:rFonts w:ascii="Arial" w:hAnsi="Arial" w:cs="Arial"/>
          <w:sz w:val="24"/>
          <w:szCs w:val="24"/>
        </w:rPr>
        <w:t xml:space="preserve"> </w:t>
      </w:r>
      <w:r w:rsidRPr="00CA1C97">
        <w:rPr>
          <w:rFonts w:ascii="Arial" w:hAnsi="Arial" w:cs="Arial"/>
          <w:sz w:val="24"/>
          <w:szCs w:val="24"/>
        </w:rPr>
        <w:t>of the Principal Order</w:t>
      </w:r>
      <w:r w:rsidRPr="00CA1C97">
        <w:rPr>
          <w:rFonts w:ascii="Arial" w:eastAsia="Times New Roman" w:hAnsi="Arial" w:cs="Arial"/>
          <w:sz w:val="24"/>
          <w:szCs w:val="24"/>
          <w:lang w:eastAsia="en-GB"/>
        </w:rPr>
        <w:t>:</w:t>
      </w:r>
    </w:p>
    <w:p w14:paraId="4B10C08A" w14:textId="77777777" w:rsidR="002917C0" w:rsidRPr="00CA1C97" w:rsidRDefault="002917C0" w:rsidP="002917C0">
      <w:pPr>
        <w:spacing w:after="0" w:line="240" w:lineRule="auto"/>
        <w:ind w:left="340"/>
        <w:rPr>
          <w:rFonts w:ascii="Arial" w:eastAsia="Times New Roman" w:hAnsi="Arial" w:cs="Arial"/>
          <w:sz w:val="24"/>
          <w:szCs w:val="24"/>
          <w:lang w:eastAsia="en-GB"/>
        </w:rPr>
      </w:pPr>
    </w:p>
    <w:p w14:paraId="5CB756F5" w14:textId="77777777" w:rsidR="00B17877" w:rsidRPr="00CA1C97" w:rsidRDefault="002917C0" w:rsidP="00B17877">
      <w:pPr>
        <w:numPr>
          <w:ilvl w:val="0"/>
          <w:numId w:val="17"/>
        </w:numPr>
        <w:spacing w:after="0" w:line="240" w:lineRule="auto"/>
        <w:rPr>
          <w:rFonts w:ascii="Arial" w:eastAsia="Times New Roman" w:hAnsi="Arial" w:cs="Arial"/>
          <w:sz w:val="24"/>
          <w:szCs w:val="24"/>
          <w:lang w:eastAsia="en-GB"/>
        </w:rPr>
      </w:pPr>
      <w:r w:rsidRPr="00CA1C97">
        <w:rPr>
          <w:rFonts w:ascii="Arial" w:eastAsia="Times New Roman" w:hAnsi="Arial" w:cs="Arial"/>
          <w:sz w:val="24"/>
          <w:szCs w:val="24"/>
          <w:lang w:eastAsia="en-GB"/>
        </w:rPr>
        <w:t>between the hours of 8.00am and</w:t>
      </w:r>
      <w:r w:rsidR="00FB0A36" w:rsidRPr="00CA1C97">
        <w:rPr>
          <w:rFonts w:ascii="Arial" w:eastAsia="Times New Roman" w:hAnsi="Arial" w:cs="Arial"/>
          <w:sz w:val="24"/>
          <w:szCs w:val="24"/>
          <w:lang w:eastAsia="en-GB"/>
        </w:rPr>
        <w:t xml:space="preserve"> 8</w:t>
      </w:r>
      <w:r w:rsidRPr="00CA1C97">
        <w:rPr>
          <w:rFonts w:ascii="Arial" w:eastAsia="Times New Roman" w:hAnsi="Arial" w:cs="Arial"/>
          <w:sz w:val="24"/>
          <w:szCs w:val="24"/>
          <w:lang w:eastAsia="en-GB"/>
        </w:rPr>
        <w:t xml:space="preserve">.00pm </w:t>
      </w:r>
      <w:r w:rsidR="00B17877" w:rsidRPr="00CA1C97">
        <w:rPr>
          <w:rFonts w:ascii="Arial" w:eastAsia="Times New Roman" w:hAnsi="Arial" w:cs="Arial"/>
          <w:sz w:val="24"/>
          <w:szCs w:val="24"/>
          <w:lang w:eastAsia="en-GB"/>
        </w:rPr>
        <w:t>Monday - Sunday</w:t>
      </w:r>
      <w:r w:rsidRPr="00CA1C97">
        <w:rPr>
          <w:rFonts w:ascii="Arial" w:eastAsia="Times New Roman" w:hAnsi="Arial" w:cs="Arial"/>
          <w:sz w:val="24"/>
          <w:szCs w:val="24"/>
          <w:lang w:eastAsia="en-GB"/>
        </w:rPr>
        <w:t xml:space="preserve"> in the roads</w:t>
      </w:r>
    </w:p>
    <w:p w14:paraId="008FD345" w14:textId="77777777" w:rsidR="002917C0" w:rsidRPr="00CA1C97" w:rsidRDefault="002917C0" w:rsidP="00B17877">
      <w:pPr>
        <w:spacing w:after="0" w:line="240" w:lineRule="auto"/>
        <w:ind w:left="340"/>
        <w:rPr>
          <w:rFonts w:ascii="Arial" w:eastAsia="Times New Roman" w:hAnsi="Arial" w:cs="Arial"/>
          <w:sz w:val="24"/>
          <w:szCs w:val="24"/>
          <w:lang w:eastAsia="en-GB"/>
        </w:rPr>
      </w:pPr>
      <w:r w:rsidRPr="00CA1C97">
        <w:rPr>
          <w:rFonts w:ascii="Arial" w:eastAsia="Times New Roman" w:hAnsi="Arial" w:cs="Arial"/>
          <w:sz w:val="24"/>
          <w:szCs w:val="24"/>
          <w:lang w:eastAsia="en-GB"/>
        </w:rPr>
        <w:t xml:space="preserve">specified in the </w:t>
      </w:r>
      <w:r w:rsidR="00B17877" w:rsidRPr="00CA1C97">
        <w:rPr>
          <w:rFonts w:ascii="Arial" w:eastAsia="Times New Roman" w:hAnsi="Arial" w:cs="Arial"/>
          <w:sz w:val="24"/>
          <w:szCs w:val="24"/>
          <w:lang w:eastAsia="en-GB"/>
        </w:rPr>
        <w:t>third</w:t>
      </w:r>
      <w:r w:rsidRPr="00CA1C97">
        <w:rPr>
          <w:rFonts w:ascii="Arial" w:eastAsia="Times New Roman" w:hAnsi="Arial" w:cs="Arial"/>
          <w:sz w:val="24"/>
          <w:szCs w:val="24"/>
          <w:lang w:eastAsia="en-GB"/>
        </w:rPr>
        <w:t xml:space="preserve"> Schedule to this Order</w:t>
      </w:r>
    </w:p>
    <w:p w14:paraId="28A89E83" w14:textId="77777777" w:rsidR="002917C0" w:rsidRPr="00CA1C97" w:rsidRDefault="002917C0" w:rsidP="002917C0">
      <w:pPr>
        <w:spacing w:line="240" w:lineRule="auto"/>
        <w:ind w:left="340"/>
        <w:rPr>
          <w:rFonts w:ascii="Arial" w:hAnsi="Arial" w:cs="Arial"/>
          <w:sz w:val="24"/>
          <w:szCs w:val="24"/>
        </w:rPr>
      </w:pPr>
    </w:p>
    <w:p w14:paraId="67D5D404" w14:textId="77777777" w:rsidR="00300736" w:rsidRPr="00CA1C97" w:rsidRDefault="00300736" w:rsidP="00300736">
      <w:pPr>
        <w:numPr>
          <w:ilvl w:val="0"/>
          <w:numId w:val="1"/>
        </w:numPr>
        <w:spacing w:after="0" w:line="240" w:lineRule="auto"/>
        <w:jc w:val="both"/>
        <w:rPr>
          <w:rFonts w:ascii="Arial" w:hAnsi="Arial" w:cs="Arial"/>
          <w:sz w:val="24"/>
          <w:szCs w:val="24"/>
        </w:rPr>
      </w:pPr>
      <w:r w:rsidRPr="00CA1C97">
        <w:rPr>
          <w:rFonts w:ascii="Arial" w:hAnsi="Arial" w:cs="Arial"/>
          <w:sz w:val="24"/>
          <w:szCs w:val="24"/>
        </w:rPr>
        <w:t xml:space="preserve">This Order shall come into operation on </w:t>
      </w:r>
      <w:r w:rsidRPr="00E64092">
        <w:rPr>
          <w:rFonts w:ascii="Arial" w:hAnsi="Arial" w:cs="Arial"/>
          <w:color w:val="FF0000"/>
          <w:sz w:val="24"/>
          <w:szCs w:val="24"/>
        </w:rPr>
        <w:t xml:space="preserve">**** </w:t>
      </w:r>
      <w:r w:rsidRPr="00CA1C97">
        <w:rPr>
          <w:rFonts w:ascii="Arial" w:hAnsi="Arial" w:cs="Arial"/>
          <w:sz w:val="24"/>
          <w:szCs w:val="24"/>
        </w:rPr>
        <w:t>and may be cited as the “The Borough of Eastleigh (Bursledon, Hamble-Le-Rice and Hound) (Amendment No 13) Order 2022.’’</w:t>
      </w:r>
    </w:p>
    <w:p w14:paraId="11338D49" w14:textId="77777777" w:rsidR="00300736" w:rsidRPr="00CA1C97" w:rsidRDefault="00300736" w:rsidP="00300736">
      <w:pPr>
        <w:spacing w:line="240" w:lineRule="auto"/>
        <w:rPr>
          <w:rFonts w:ascii="Arial" w:hAnsi="Arial" w:cs="Arial"/>
          <w:sz w:val="24"/>
          <w:szCs w:val="24"/>
          <w:u w:val="single"/>
        </w:rPr>
      </w:pPr>
    </w:p>
    <w:p w14:paraId="01BFF401" w14:textId="77777777" w:rsidR="00300736" w:rsidRPr="00CA1C97" w:rsidRDefault="00300736" w:rsidP="00300736">
      <w:pPr>
        <w:spacing w:line="240" w:lineRule="auto"/>
        <w:rPr>
          <w:rFonts w:ascii="Arial" w:hAnsi="Arial" w:cs="Arial"/>
          <w:sz w:val="24"/>
          <w:szCs w:val="24"/>
          <w:u w:val="single"/>
        </w:rPr>
      </w:pPr>
      <w:r w:rsidRPr="00CA1C97">
        <w:rPr>
          <w:rFonts w:ascii="Arial" w:hAnsi="Arial" w:cs="Arial"/>
          <w:sz w:val="24"/>
          <w:szCs w:val="24"/>
          <w:u w:val="single"/>
        </w:rPr>
        <w:t>Prohibition and Restriction of Waiting</w:t>
      </w:r>
    </w:p>
    <w:p w14:paraId="3C006C9B" w14:textId="77777777" w:rsidR="00B47B4B" w:rsidRPr="00CA1C97" w:rsidRDefault="00B47B4B" w:rsidP="00B47B4B">
      <w:pPr>
        <w:pStyle w:val="BodyText2"/>
        <w:tabs>
          <w:tab w:val="clear" w:pos="1080"/>
        </w:tabs>
        <w:ind w:left="1648"/>
      </w:pPr>
    </w:p>
    <w:p w14:paraId="77535086" w14:textId="77777777" w:rsidR="00190184" w:rsidRPr="00CA1C97" w:rsidRDefault="00764721" w:rsidP="00190184">
      <w:pPr>
        <w:numPr>
          <w:ilvl w:val="0"/>
          <w:numId w:val="1"/>
        </w:numPr>
        <w:spacing w:line="240" w:lineRule="auto"/>
        <w:rPr>
          <w:rFonts w:ascii="Arial" w:hAnsi="Arial" w:cs="Arial"/>
          <w:sz w:val="24"/>
          <w:szCs w:val="24"/>
        </w:rPr>
      </w:pPr>
      <w:r w:rsidRPr="00CA1C97">
        <w:rPr>
          <w:rFonts w:ascii="Arial" w:hAnsi="Arial" w:cs="Arial"/>
          <w:sz w:val="24"/>
          <w:szCs w:val="24"/>
        </w:rPr>
        <w:t xml:space="preserve">The contents of Schedule 1 shall be inserted into </w:t>
      </w:r>
      <w:r w:rsidR="0063133C" w:rsidRPr="00CA1C97">
        <w:rPr>
          <w:rFonts w:ascii="Arial" w:hAnsi="Arial" w:cs="Arial"/>
          <w:sz w:val="24"/>
          <w:szCs w:val="24"/>
        </w:rPr>
        <w:t xml:space="preserve">the </w:t>
      </w:r>
      <w:r w:rsidR="00C5798A">
        <w:rPr>
          <w:rFonts w:ascii="Arial" w:hAnsi="Arial" w:cs="Arial"/>
          <w:sz w:val="24"/>
          <w:szCs w:val="24"/>
        </w:rPr>
        <w:t>F</w:t>
      </w:r>
      <w:r w:rsidR="0063133C" w:rsidRPr="00CA1C97">
        <w:rPr>
          <w:rFonts w:ascii="Arial" w:hAnsi="Arial" w:cs="Arial"/>
          <w:sz w:val="24"/>
          <w:szCs w:val="24"/>
        </w:rPr>
        <w:t>ourth Schedule</w:t>
      </w:r>
      <w:r w:rsidRPr="00CA1C97">
        <w:rPr>
          <w:rFonts w:ascii="Arial" w:hAnsi="Arial" w:cs="Arial"/>
          <w:sz w:val="24"/>
          <w:szCs w:val="24"/>
        </w:rPr>
        <w:t xml:space="preserve"> to the Principal Order.</w:t>
      </w:r>
    </w:p>
    <w:p w14:paraId="524509D5" w14:textId="77777777" w:rsidR="00F86D33" w:rsidRPr="00CA1C97" w:rsidRDefault="00F86D33" w:rsidP="00190184">
      <w:pPr>
        <w:numPr>
          <w:ilvl w:val="0"/>
          <w:numId w:val="1"/>
        </w:numPr>
        <w:spacing w:line="240" w:lineRule="auto"/>
        <w:rPr>
          <w:rFonts w:ascii="Arial" w:hAnsi="Arial" w:cs="Arial"/>
          <w:sz w:val="24"/>
          <w:szCs w:val="24"/>
        </w:rPr>
      </w:pPr>
      <w:r w:rsidRPr="00CA1C97">
        <w:rPr>
          <w:rFonts w:ascii="Arial" w:hAnsi="Arial" w:cs="Arial"/>
          <w:sz w:val="24"/>
          <w:szCs w:val="24"/>
        </w:rPr>
        <w:t xml:space="preserve">The contents of Schedule 2 shall be deleted from the </w:t>
      </w:r>
      <w:r w:rsidR="00C5798A">
        <w:rPr>
          <w:rFonts w:ascii="Arial" w:hAnsi="Arial" w:cs="Arial"/>
          <w:sz w:val="24"/>
          <w:szCs w:val="24"/>
        </w:rPr>
        <w:t>F</w:t>
      </w:r>
      <w:r w:rsidRPr="00CA1C97">
        <w:rPr>
          <w:rFonts w:ascii="Arial" w:hAnsi="Arial" w:cs="Arial"/>
          <w:sz w:val="24"/>
          <w:szCs w:val="24"/>
        </w:rPr>
        <w:t>ourth Schedule to the Principal Order</w:t>
      </w:r>
    </w:p>
    <w:p w14:paraId="3D97129C" w14:textId="77777777" w:rsidR="0063133C" w:rsidRPr="00CA1C97" w:rsidRDefault="00F33F17" w:rsidP="0063133C">
      <w:pPr>
        <w:numPr>
          <w:ilvl w:val="0"/>
          <w:numId w:val="1"/>
        </w:numPr>
        <w:spacing w:line="240" w:lineRule="auto"/>
        <w:rPr>
          <w:rFonts w:ascii="Arial" w:hAnsi="Arial" w:cs="Arial"/>
          <w:sz w:val="24"/>
          <w:szCs w:val="24"/>
        </w:rPr>
      </w:pPr>
      <w:r w:rsidRPr="00CA1C97">
        <w:rPr>
          <w:rFonts w:ascii="Arial" w:hAnsi="Arial" w:cs="Arial"/>
          <w:sz w:val="24"/>
          <w:szCs w:val="24"/>
        </w:rPr>
        <w:t xml:space="preserve">The contents of Schedule </w:t>
      </w:r>
      <w:r w:rsidR="00F86D33" w:rsidRPr="00CA1C97">
        <w:rPr>
          <w:rFonts w:ascii="Arial" w:hAnsi="Arial" w:cs="Arial"/>
          <w:sz w:val="24"/>
          <w:szCs w:val="24"/>
        </w:rPr>
        <w:t>3</w:t>
      </w:r>
      <w:r w:rsidRPr="00CA1C97">
        <w:rPr>
          <w:rFonts w:ascii="Arial" w:hAnsi="Arial" w:cs="Arial"/>
          <w:sz w:val="24"/>
          <w:szCs w:val="24"/>
        </w:rPr>
        <w:t xml:space="preserve"> shall be </w:t>
      </w:r>
      <w:r w:rsidR="00552765" w:rsidRPr="00CA1C97">
        <w:rPr>
          <w:rFonts w:ascii="Arial" w:hAnsi="Arial" w:cs="Arial"/>
          <w:sz w:val="24"/>
          <w:szCs w:val="24"/>
        </w:rPr>
        <w:t xml:space="preserve">inserted </w:t>
      </w:r>
      <w:r w:rsidR="00D81993" w:rsidRPr="00CA1C97">
        <w:rPr>
          <w:rFonts w:ascii="Arial" w:hAnsi="Arial" w:cs="Arial"/>
          <w:sz w:val="24"/>
          <w:szCs w:val="24"/>
        </w:rPr>
        <w:t xml:space="preserve">as a new </w:t>
      </w:r>
      <w:r w:rsidR="00C5798A">
        <w:rPr>
          <w:rFonts w:ascii="Arial" w:hAnsi="Arial" w:cs="Arial"/>
          <w:sz w:val="24"/>
          <w:szCs w:val="24"/>
        </w:rPr>
        <w:t>Twenty-Ninth</w:t>
      </w:r>
      <w:r w:rsidR="00B17877" w:rsidRPr="00CA1C97">
        <w:rPr>
          <w:rFonts w:ascii="Arial" w:hAnsi="Arial" w:cs="Arial"/>
          <w:sz w:val="24"/>
          <w:szCs w:val="24"/>
        </w:rPr>
        <w:t xml:space="preserve"> </w:t>
      </w:r>
      <w:r w:rsidR="0063133C" w:rsidRPr="00CA1C97">
        <w:rPr>
          <w:rFonts w:ascii="Arial" w:hAnsi="Arial" w:cs="Arial"/>
          <w:sz w:val="24"/>
          <w:szCs w:val="24"/>
        </w:rPr>
        <w:t>Schedule to the Principal Order.</w:t>
      </w:r>
    </w:p>
    <w:p w14:paraId="67B1C987" w14:textId="77777777" w:rsidR="00552765" w:rsidRPr="00CA1C97" w:rsidRDefault="00552765" w:rsidP="0063133C">
      <w:pPr>
        <w:numPr>
          <w:ilvl w:val="0"/>
          <w:numId w:val="1"/>
        </w:numPr>
        <w:spacing w:line="240" w:lineRule="auto"/>
        <w:rPr>
          <w:rFonts w:ascii="Arial" w:hAnsi="Arial" w:cs="Arial"/>
          <w:sz w:val="24"/>
          <w:szCs w:val="24"/>
        </w:rPr>
      </w:pPr>
      <w:r w:rsidRPr="00CA1C97">
        <w:rPr>
          <w:rFonts w:ascii="Arial" w:hAnsi="Arial" w:cs="Arial"/>
          <w:sz w:val="24"/>
          <w:szCs w:val="24"/>
        </w:rPr>
        <w:t xml:space="preserve">The contents of Schedule </w:t>
      </w:r>
      <w:r w:rsidR="00F86D33" w:rsidRPr="00CA1C97">
        <w:rPr>
          <w:rFonts w:ascii="Arial" w:hAnsi="Arial" w:cs="Arial"/>
          <w:sz w:val="24"/>
          <w:szCs w:val="24"/>
        </w:rPr>
        <w:t>4</w:t>
      </w:r>
      <w:r w:rsidRPr="00CA1C97">
        <w:rPr>
          <w:rFonts w:ascii="Arial" w:hAnsi="Arial" w:cs="Arial"/>
          <w:sz w:val="24"/>
          <w:szCs w:val="24"/>
        </w:rPr>
        <w:t xml:space="preserve"> shall be inserted </w:t>
      </w:r>
      <w:r w:rsidR="001A190D" w:rsidRPr="00CA1C97">
        <w:rPr>
          <w:rFonts w:ascii="Arial" w:hAnsi="Arial" w:cs="Arial"/>
          <w:sz w:val="24"/>
          <w:szCs w:val="24"/>
        </w:rPr>
        <w:t>as a new</w:t>
      </w:r>
      <w:r w:rsidRPr="00CA1C97">
        <w:rPr>
          <w:rFonts w:ascii="Arial" w:hAnsi="Arial" w:cs="Arial"/>
          <w:sz w:val="24"/>
          <w:szCs w:val="24"/>
        </w:rPr>
        <w:t xml:space="preserve"> </w:t>
      </w:r>
      <w:r w:rsidR="00C5798A">
        <w:rPr>
          <w:rFonts w:ascii="Arial" w:hAnsi="Arial" w:cs="Arial"/>
          <w:sz w:val="24"/>
          <w:szCs w:val="24"/>
        </w:rPr>
        <w:t>T</w:t>
      </w:r>
      <w:r w:rsidRPr="00CA1C97">
        <w:rPr>
          <w:rFonts w:ascii="Arial" w:hAnsi="Arial" w:cs="Arial"/>
          <w:sz w:val="24"/>
          <w:szCs w:val="24"/>
        </w:rPr>
        <w:t>wenty-</w:t>
      </w:r>
      <w:r w:rsidR="00C5798A">
        <w:rPr>
          <w:rFonts w:ascii="Arial" w:hAnsi="Arial" w:cs="Arial"/>
          <w:sz w:val="24"/>
          <w:szCs w:val="24"/>
        </w:rPr>
        <w:t>S</w:t>
      </w:r>
      <w:r w:rsidR="007324E8" w:rsidRPr="00CA1C97">
        <w:rPr>
          <w:rFonts w:ascii="Arial" w:hAnsi="Arial" w:cs="Arial"/>
          <w:sz w:val="24"/>
          <w:szCs w:val="24"/>
        </w:rPr>
        <w:t>eventh</w:t>
      </w:r>
      <w:r w:rsidRPr="00CA1C97">
        <w:rPr>
          <w:rFonts w:ascii="Arial" w:hAnsi="Arial" w:cs="Arial"/>
          <w:sz w:val="24"/>
          <w:szCs w:val="24"/>
        </w:rPr>
        <w:t xml:space="preserve"> Schedule to the Principal Order</w:t>
      </w:r>
      <w:r w:rsidR="005979E7" w:rsidRPr="00CA1C97">
        <w:rPr>
          <w:rFonts w:ascii="Arial" w:hAnsi="Arial" w:cs="Arial"/>
          <w:sz w:val="24"/>
          <w:szCs w:val="24"/>
        </w:rPr>
        <w:t xml:space="preserve"> replacing previous </w:t>
      </w:r>
      <w:r w:rsidR="00C5798A">
        <w:rPr>
          <w:rFonts w:ascii="Arial" w:hAnsi="Arial" w:cs="Arial"/>
          <w:sz w:val="24"/>
          <w:szCs w:val="24"/>
        </w:rPr>
        <w:t>T</w:t>
      </w:r>
      <w:r w:rsidR="00764AB3" w:rsidRPr="00CA1C97">
        <w:rPr>
          <w:rFonts w:ascii="Arial" w:hAnsi="Arial" w:cs="Arial"/>
          <w:sz w:val="24"/>
          <w:szCs w:val="24"/>
        </w:rPr>
        <w:t>wenty</w:t>
      </w:r>
      <w:r w:rsidR="00C5798A">
        <w:rPr>
          <w:rFonts w:ascii="Arial" w:hAnsi="Arial" w:cs="Arial"/>
          <w:sz w:val="24"/>
          <w:szCs w:val="24"/>
        </w:rPr>
        <w:t>-S</w:t>
      </w:r>
      <w:r w:rsidR="00764AB3" w:rsidRPr="00CA1C97">
        <w:rPr>
          <w:rFonts w:ascii="Arial" w:hAnsi="Arial" w:cs="Arial"/>
          <w:sz w:val="24"/>
          <w:szCs w:val="24"/>
        </w:rPr>
        <w:t xml:space="preserve">eventh </w:t>
      </w:r>
      <w:r w:rsidR="00C5798A">
        <w:rPr>
          <w:rFonts w:ascii="Arial" w:hAnsi="Arial" w:cs="Arial"/>
          <w:sz w:val="24"/>
          <w:szCs w:val="24"/>
        </w:rPr>
        <w:t>S</w:t>
      </w:r>
      <w:r w:rsidR="005979E7" w:rsidRPr="00CA1C97">
        <w:rPr>
          <w:rFonts w:ascii="Arial" w:hAnsi="Arial" w:cs="Arial"/>
          <w:sz w:val="24"/>
          <w:szCs w:val="24"/>
        </w:rPr>
        <w:t xml:space="preserve">chedule inserted by item 11c in </w:t>
      </w:r>
      <w:r w:rsidR="00764AB3" w:rsidRPr="00CA1C97">
        <w:rPr>
          <w:rFonts w:ascii="Arial" w:hAnsi="Arial" w:cs="Arial"/>
          <w:sz w:val="24"/>
          <w:szCs w:val="24"/>
        </w:rPr>
        <w:t xml:space="preserve">The Borough of Eastleigh (Bursledon, Hamble -Le-Rice and Hound) (Amendment </w:t>
      </w:r>
      <w:r w:rsidR="00C5798A">
        <w:rPr>
          <w:rFonts w:ascii="Arial" w:hAnsi="Arial" w:cs="Arial"/>
          <w:sz w:val="24"/>
          <w:szCs w:val="24"/>
        </w:rPr>
        <w:t>N</w:t>
      </w:r>
      <w:r w:rsidR="00764AB3" w:rsidRPr="00CA1C97">
        <w:rPr>
          <w:rFonts w:ascii="Arial" w:hAnsi="Arial" w:cs="Arial"/>
          <w:sz w:val="24"/>
          <w:szCs w:val="24"/>
        </w:rPr>
        <w:t>o 8) Order 2019</w:t>
      </w:r>
      <w:r w:rsidR="00C5798A">
        <w:rPr>
          <w:rFonts w:ascii="Arial" w:hAnsi="Arial" w:cs="Arial"/>
          <w:sz w:val="24"/>
          <w:szCs w:val="24"/>
        </w:rPr>
        <w:t>.</w:t>
      </w:r>
    </w:p>
    <w:p w14:paraId="2A8D3E99" w14:textId="77777777" w:rsidR="004A6476" w:rsidRPr="00CA1C97" w:rsidRDefault="00770DFF" w:rsidP="00770DFF">
      <w:pPr>
        <w:numPr>
          <w:ilvl w:val="0"/>
          <w:numId w:val="1"/>
        </w:numPr>
        <w:spacing w:line="240" w:lineRule="auto"/>
        <w:rPr>
          <w:rFonts w:ascii="Arial" w:hAnsi="Arial" w:cs="Arial"/>
          <w:sz w:val="24"/>
          <w:szCs w:val="24"/>
        </w:rPr>
      </w:pPr>
      <w:r w:rsidRPr="00CA1C97">
        <w:rPr>
          <w:rFonts w:ascii="Arial" w:hAnsi="Arial" w:cs="Arial"/>
          <w:sz w:val="24"/>
          <w:szCs w:val="24"/>
        </w:rPr>
        <w:t xml:space="preserve">The contents of schedule 5 shall be inserted as a new </w:t>
      </w:r>
      <w:r w:rsidR="00C5798A">
        <w:rPr>
          <w:rFonts w:ascii="Arial" w:hAnsi="Arial" w:cs="Arial"/>
          <w:sz w:val="24"/>
          <w:szCs w:val="24"/>
        </w:rPr>
        <w:t>T</w:t>
      </w:r>
      <w:r w:rsidRPr="00CA1C97">
        <w:rPr>
          <w:rFonts w:ascii="Arial" w:hAnsi="Arial" w:cs="Arial"/>
          <w:sz w:val="24"/>
          <w:szCs w:val="24"/>
        </w:rPr>
        <w:t>wenty</w:t>
      </w:r>
      <w:r w:rsidR="00C5798A">
        <w:rPr>
          <w:rFonts w:ascii="Arial" w:hAnsi="Arial" w:cs="Arial"/>
          <w:sz w:val="24"/>
          <w:szCs w:val="24"/>
        </w:rPr>
        <w:t>-E</w:t>
      </w:r>
      <w:r w:rsidRPr="00CA1C97">
        <w:rPr>
          <w:rFonts w:ascii="Arial" w:hAnsi="Arial" w:cs="Arial"/>
          <w:sz w:val="24"/>
          <w:szCs w:val="24"/>
        </w:rPr>
        <w:t xml:space="preserve">ighth Schedule to the </w:t>
      </w:r>
      <w:r w:rsidR="00C5798A">
        <w:rPr>
          <w:rFonts w:ascii="Arial" w:hAnsi="Arial" w:cs="Arial"/>
          <w:sz w:val="24"/>
          <w:szCs w:val="24"/>
        </w:rPr>
        <w:t>P</w:t>
      </w:r>
      <w:r w:rsidRPr="00CA1C97">
        <w:rPr>
          <w:rFonts w:ascii="Arial" w:hAnsi="Arial" w:cs="Arial"/>
          <w:sz w:val="24"/>
          <w:szCs w:val="24"/>
        </w:rPr>
        <w:t xml:space="preserve">rincipal </w:t>
      </w:r>
      <w:r w:rsidR="00C5798A">
        <w:rPr>
          <w:rFonts w:ascii="Arial" w:hAnsi="Arial" w:cs="Arial"/>
          <w:sz w:val="24"/>
          <w:szCs w:val="24"/>
        </w:rPr>
        <w:t>O</w:t>
      </w:r>
      <w:r w:rsidRPr="00CA1C97">
        <w:rPr>
          <w:rFonts w:ascii="Arial" w:hAnsi="Arial" w:cs="Arial"/>
          <w:sz w:val="24"/>
          <w:szCs w:val="24"/>
        </w:rPr>
        <w:t>rder.</w:t>
      </w:r>
    </w:p>
    <w:p w14:paraId="07A74568" w14:textId="77777777" w:rsidR="00940188" w:rsidRPr="00CA1C97" w:rsidRDefault="00940188" w:rsidP="00403F1D">
      <w:pPr>
        <w:pStyle w:val="ListParagraph"/>
        <w:spacing w:after="0" w:line="240" w:lineRule="auto"/>
        <w:ind w:left="700"/>
        <w:rPr>
          <w:rFonts w:ascii="Arial" w:hAnsi="Arial" w:cs="Arial"/>
          <w:b/>
          <w:sz w:val="24"/>
          <w:szCs w:val="24"/>
        </w:rPr>
      </w:pPr>
    </w:p>
    <w:p w14:paraId="371E67BF" w14:textId="77777777" w:rsidR="00CA1C97" w:rsidRDefault="00CA1C97" w:rsidP="00403F1D">
      <w:pPr>
        <w:pStyle w:val="ListParagraph"/>
        <w:spacing w:after="0" w:line="240" w:lineRule="auto"/>
        <w:ind w:left="700"/>
        <w:rPr>
          <w:rFonts w:ascii="Arial" w:hAnsi="Arial" w:cs="Arial"/>
          <w:b/>
          <w:sz w:val="24"/>
          <w:szCs w:val="24"/>
        </w:rPr>
      </w:pPr>
    </w:p>
    <w:p w14:paraId="247ED05F" w14:textId="77777777" w:rsidR="00CA1C97" w:rsidRDefault="00CA1C97" w:rsidP="00403F1D">
      <w:pPr>
        <w:pStyle w:val="ListParagraph"/>
        <w:spacing w:after="0" w:line="240" w:lineRule="auto"/>
        <w:ind w:left="700"/>
        <w:rPr>
          <w:rFonts w:ascii="Arial" w:hAnsi="Arial" w:cs="Arial"/>
          <w:b/>
          <w:sz w:val="24"/>
          <w:szCs w:val="24"/>
        </w:rPr>
      </w:pPr>
    </w:p>
    <w:p w14:paraId="300C9904" w14:textId="77777777" w:rsidR="00CA1C97" w:rsidRDefault="00CA1C97" w:rsidP="00403F1D">
      <w:pPr>
        <w:pStyle w:val="ListParagraph"/>
        <w:spacing w:after="0" w:line="240" w:lineRule="auto"/>
        <w:ind w:left="700"/>
        <w:rPr>
          <w:rFonts w:ascii="Arial" w:hAnsi="Arial" w:cs="Arial"/>
          <w:b/>
          <w:sz w:val="24"/>
          <w:szCs w:val="24"/>
        </w:rPr>
      </w:pPr>
    </w:p>
    <w:p w14:paraId="6E56F362" w14:textId="77777777" w:rsidR="00CA1C97" w:rsidRDefault="00CA1C97" w:rsidP="00403F1D">
      <w:pPr>
        <w:pStyle w:val="ListParagraph"/>
        <w:spacing w:after="0" w:line="240" w:lineRule="auto"/>
        <w:ind w:left="700"/>
        <w:rPr>
          <w:rFonts w:ascii="Arial" w:hAnsi="Arial" w:cs="Arial"/>
          <w:b/>
          <w:sz w:val="24"/>
          <w:szCs w:val="24"/>
        </w:rPr>
      </w:pPr>
    </w:p>
    <w:p w14:paraId="18C3FB01" w14:textId="77777777" w:rsidR="00CA1C97" w:rsidRDefault="00CA1C97" w:rsidP="00403F1D">
      <w:pPr>
        <w:pStyle w:val="ListParagraph"/>
        <w:spacing w:after="0" w:line="240" w:lineRule="auto"/>
        <w:ind w:left="700"/>
        <w:rPr>
          <w:rFonts w:ascii="Arial" w:hAnsi="Arial" w:cs="Arial"/>
          <w:b/>
          <w:sz w:val="24"/>
          <w:szCs w:val="24"/>
        </w:rPr>
      </w:pPr>
    </w:p>
    <w:p w14:paraId="31810757" w14:textId="77777777" w:rsidR="00CA1C97" w:rsidRDefault="00CA1C97" w:rsidP="00403F1D">
      <w:pPr>
        <w:pStyle w:val="ListParagraph"/>
        <w:spacing w:after="0" w:line="240" w:lineRule="auto"/>
        <w:ind w:left="700"/>
        <w:rPr>
          <w:rFonts w:ascii="Arial" w:hAnsi="Arial" w:cs="Arial"/>
          <w:b/>
          <w:sz w:val="24"/>
          <w:szCs w:val="24"/>
        </w:rPr>
      </w:pPr>
    </w:p>
    <w:p w14:paraId="3E03745D" w14:textId="77777777" w:rsidR="00CA1C97" w:rsidRDefault="00CA1C97" w:rsidP="00403F1D">
      <w:pPr>
        <w:pStyle w:val="ListParagraph"/>
        <w:spacing w:after="0" w:line="240" w:lineRule="auto"/>
        <w:ind w:left="700"/>
        <w:rPr>
          <w:rFonts w:ascii="Arial" w:hAnsi="Arial" w:cs="Arial"/>
          <w:b/>
          <w:sz w:val="24"/>
          <w:szCs w:val="24"/>
        </w:rPr>
      </w:pPr>
    </w:p>
    <w:p w14:paraId="2593F2DF" w14:textId="77777777" w:rsidR="00231FD3" w:rsidRPr="00CA1C97" w:rsidRDefault="0047697F" w:rsidP="00403F1D">
      <w:pPr>
        <w:pStyle w:val="ListParagraph"/>
        <w:spacing w:after="0" w:line="240" w:lineRule="auto"/>
        <w:ind w:left="700"/>
        <w:rPr>
          <w:rFonts w:ascii="Arial" w:hAnsi="Arial" w:cs="Arial"/>
          <w:b/>
          <w:sz w:val="24"/>
          <w:szCs w:val="24"/>
        </w:rPr>
      </w:pPr>
      <w:r w:rsidRPr="00CA1C97">
        <w:rPr>
          <w:rFonts w:ascii="Arial" w:hAnsi="Arial" w:cs="Arial"/>
          <w:b/>
          <w:sz w:val="24"/>
          <w:szCs w:val="24"/>
        </w:rPr>
        <w:lastRenderedPageBreak/>
        <w:t>Schedule 1</w:t>
      </w:r>
      <w:r w:rsidR="00403F1D" w:rsidRPr="00CA1C97">
        <w:rPr>
          <w:rFonts w:ascii="Arial" w:hAnsi="Arial" w:cs="Arial"/>
          <w:b/>
          <w:sz w:val="24"/>
          <w:szCs w:val="24"/>
        </w:rPr>
        <w:t xml:space="preserve"> No waiting at any time (Addition)</w:t>
      </w:r>
      <w:r w:rsidR="00F606A0" w:rsidRPr="00CA1C97">
        <w:rPr>
          <w:rFonts w:ascii="Arial" w:hAnsi="Arial" w:cs="Arial"/>
          <w:b/>
          <w:sz w:val="24"/>
          <w:szCs w:val="24"/>
        </w:rPr>
        <w:t xml:space="preserve"> </w:t>
      </w:r>
      <w:r w:rsidR="00C5798A">
        <w:rPr>
          <w:rFonts w:ascii="Arial" w:hAnsi="Arial" w:cs="Arial"/>
          <w:b/>
          <w:sz w:val="24"/>
          <w:szCs w:val="24"/>
        </w:rPr>
        <w:t>Fourth</w:t>
      </w:r>
      <w:r w:rsidR="00F606A0" w:rsidRPr="00CA1C97">
        <w:rPr>
          <w:rFonts w:ascii="Arial" w:hAnsi="Arial" w:cs="Arial"/>
          <w:b/>
          <w:sz w:val="24"/>
          <w:szCs w:val="24"/>
        </w:rPr>
        <w:t xml:space="preserve"> Schedule</w:t>
      </w:r>
    </w:p>
    <w:p w14:paraId="37D91BBF" w14:textId="77777777" w:rsidR="00403F1D" w:rsidRPr="00CA1C97" w:rsidRDefault="00403F1D" w:rsidP="00403F1D">
      <w:pPr>
        <w:pStyle w:val="ListParagraph"/>
        <w:spacing w:after="0" w:line="240" w:lineRule="auto"/>
        <w:ind w:left="700"/>
        <w:rPr>
          <w:rFonts w:ascii="Arial" w:hAnsi="Arial" w:cs="Arial"/>
          <w:sz w:val="24"/>
          <w:szCs w:val="24"/>
        </w:rPr>
      </w:pPr>
    </w:p>
    <w:tbl>
      <w:tblPr>
        <w:tblStyle w:val="TableGrid"/>
        <w:tblW w:w="0" w:type="auto"/>
        <w:tblLook w:val="04A0" w:firstRow="1" w:lastRow="0" w:firstColumn="1" w:lastColumn="0" w:noHBand="0" w:noVBand="1"/>
      </w:tblPr>
      <w:tblGrid>
        <w:gridCol w:w="750"/>
        <w:gridCol w:w="1919"/>
        <w:gridCol w:w="1134"/>
        <w:gridCol w:w="4739"/>
      </w:tblGrid>
      <w:tr w:rsidR="00CA1C97" w:rsidRPr="00CA1C97" w14:paraId="2423C7AF" w14:textId="77777777" w:rsidTr="00B957BE">
        <w:tc>
          <w:tcPr>
            <w:tcW w:w="750" w:type="dxa"/>
          </w:tcPr>
          <w:p w14:paraId="1F0A33D9" w14:textId="77777777" w:rsidR="0047697F" w:rsidRPr="00CA1C97" w:rsidRDefault="0047697F" w:rsidP="0030010A">
            <w:pPr>
              <w:pStyle w:val="ListParagraph"/>
              <w:spacing w:after="0" w:line="240" w:lineRule="auto"/>
              <w:ind w:left="0"/>
              <w:rPr>
                <w:rFonts w:ascii="Arial" w:hAnsi="Arial" w:cs="Arial"/>
                <w:b/>
                <w:sz w:val="24"/>
                <w:szCs w:val="24"/>
              </w:rPr>
            </w:pPr>
            <w:bookmarkStart w:id="0" w:name="_Hlk63946610"/>
          </w:p>
        </w:tc>
        <w:tc>
          <w:tcPr>
            <w:tcW w:w="1919" w:type="dxa"/>
          </w:tcPr>
          <w:p w14:paraId="6573CDEB" w14:textId="77777777" w:rsidR="0047697F" w:rsidRPr="00CA1C97" w:rsidRDefault="0047697F" w:rsidP="0030010A">
            <w:pPr>
              <w:pStyle w:val="ListParagraph"/>
              <w:spacing w:after="0" w:line="240" w:lineRule="auto"/>
              <w:ind w:left="0"/>
              <w:rPr>
                <w:rFonts w:ascii="Arial" w:hAnsi="Arial" w:cs="Arial"/>
                <w:b/>
                <w:sz w:val="24"/>
                <w:szCs w:val="24"/>
              </w:rPr>
            </w:pPr>
            <w:r w:rsidRPr="00CA1C97">
              <w:rPr>
                <w:rFonts w:ascii="Arial" w:hAnsi="Arial" w:cs="Arial"/>
                <w:b/>
                <w:sz w:val="24"/>
                <w:szCs w:val="24"/>
              </w:rPr>
              <w:t>Road</w:t>
            </w:r>
          </w:p>
        </w:tc>
        <w:tc>
          <w:tcPr>
            <w:tcW w:w="1134" w:type="dxa"/>
          </w:tcPr>
          <w:p w14:paraId="26AF9228" w14:textId="77777777" w:rsidR="0047697F" w:rsidRPr="00CA1C97" w:rsidRDefault="0047697F" w:rsidP="0030010A">
            <w:pPr>
              <w:pStyle w:val="ListParagraph"/>
              <w:spacing w:after="0" w:line="240" w:lineRule="auto"/>
              <w:ind w:left="0"/>
              <w:rPr>
                <w:rFonts w:ascii="Arial" w:hAnsi="Arial" w:cs="Arial"/>
                <w:b/>
                <w:sz w:val="24"/>
                <w:szCs w:val="24"/>
              </w:rPr>
            </w:pPr>
            <w:r w:rsidRPr="00CA1C97">
              <w:rPr>
                <w:rFonts w:ascii="Arial" w:hAnsi="Arial" w:cs="Arial"/>
                <w:b/>
                <w:sz w:val="24"/>
                <w:szCs w:val="24"/>
              </w:rPr>
              <w:t>Side</w:t>
            </w:r>
          </w:p>
        </w:tc>
        <w:tc>
          <w:tcPr>
            <w:tcW w:w="4739" w:type="dxa"/>
          </w:tcPr>
          <w:p w14:paraId="3886BD95" w14:textId="77777777" w:rsidR="0047697F" w:rsidRPr="00CA1C97" w:rsidRDefault="0047697F" w:rsidP="0030010A">
            <w:pPr>
              <w:pStyle w:val="ListParagraph"/>
              <w:spacing w:after="0" w:line="240" w:lineRule="auto"/>
              <w:ind w:left="0"/>
              <w:rPr>
                <w:rFonts w:ascii="Arial" w:hAnsi="Arial" w:cs="Arial"/>
                <w:b/>
                <w:sz w:val="24"/>
                <w:szCs w:val="24"/>
              </w:rPr>
            </w:pPr>
            <w:r w:rsidRPr="00CA1C97">
              <w:rPr>
                <w:rFonts w:ascii="Arial" w:hAnsi="Arial" w:cs="Arial"/>
                <w:b/>
                <w:sz w:val="24"/>
                <w:szCs w:val="24"/>
              </w:rPr>
              <w:t>Description</w:t>
            </w:r>
          </w:p>
        </w:tc>
      </w:tr>
      <w:tr w:rsidR="00CA1C97" w:rsidRPr="00CA1C97" w14:paraId="077AC7B0" w14:textId="77777777" w:rsidTr="00B957BE">
        <w:trPr>
          <w:trHeight w:val="437"/>
        </w:trPr>
        <w:tc>
          <w:tcPr>
            <w:tcW w:w="750" w:type="dxa"/>
          </w:tcPr>
          <w:p w14:paraId="0BB05427" w14:textId="77777777" w:rsidR="00897349" w:rsidRPr="00CA1C97" w:rsidRDefault="00897349" w:rsidP="009C3868">
            <w:pPr>
              <w:pStyle w:val="ListParagraph"/>
              <w:spacing w:after="0" w:line="240" w:lineRule="auto"/>
              <w:ind w:left="0"/>
              <w:rPr>
                <w:rFonts w:ascii="Arial" w:hAnsi="Arial" w:cs="Arial"/>
                <w:sz w:val="24"/>
                <w:szCs w:val="24"/>
              </w:rPr>
            </w:pPr>
          </w:p>
        </w:tc>
        <w:tc>
          <w:tcPr>
            <w:tcW w:w="1919" w:type="dxa"/>
          </w:tcPr>
          <w:p w14:paraId="06990BE7" w14:textId="77777777" w:rsidR="00897349" w:rsidRPr="00CA1C97" w:rsidRDefault="00897349" w:rsidP="00356E8F">
            <w:pPr>
              <w:pStyle w:val="ListParagraph"/>
              <w:spacing w:after="0" w:line="240" w:lineRule="auto"/>
              <w:ind w:left="0"/>
              <w:rPr>
                <w:rFonts w:ascii="Arial" w:hAnsi="Arial" w:cs="Arial"/>
                <w:sz w:val="24"/>
                <w:szCs w:val="24"/>
              </w:rPr>
            </w:pPr>
            <w:r w:rsidRPr="00CA1C97">
              <w:rPr>
                <w:rFonts w:ascii="Arial" w:hAnsi="Arial" w:cs="Arial"/>
                <w:sz w:val="24"/>
                <w:szCs w:val="24"/>
              </w:rPr>
              <w:t>Bea</w:t>
            </w:r>
            <w:r w:rsidR="00C5798A">
              <w:rPr>
                <w:rFonts w:ascii="Arial" w:hAnsi="Arial" w:cs="Arial"/>
                <w:sz w:val="24"/>
                <w:szCs w:val="24"/>
              </w:rPr>
              <w:t>u</w:t>
            </w:r>
            <w:r w:rsidRPr="00CA1C97">
              <w:rPr>
                <w:rFonts w:ascii="Arial" w:hAnsi="Arial" w:cs="Arial"/>
                <w:sz w:val="24"/>
                <w:szCs w:val="24"/>
              </w:rPr>
              <w:t>lieu Road</w:t>
            </w:r>
          </w:p>
        </w:tc>
        <w:tc>
          <w:tcPr>
            <w:tcW w:w="1134" w:type="dxa"/>
          </w:tcPr>
          <w:p w14:paraId="386A4515" w14:textId="77777777" w:rsidR="00897349" w:rsidRPr="00CA1C97" w:rsidRDefault="0046789F" w:rsidP="00356E8F">
            <w:pPr>
              <w:pStyle w:val="ListParagraph"/>
              <w:spacing w:after="0" w:line="240" w:lineRule="auto"/>
              <w:ind w:left="0"/>
              <w:rPr>
                <w:rFonts w:ascii="Arial" w:hAnsi="Arial" w:cs="Arial"/>
                <w:sz w:val="24"/>
                <w:szCs w:val="24"/>
              </w:rPr>
            </w:pPr>
            <w:r w:rsidRPr="00CA1C97">
              <w:rPr>
                <w:rFonts w:ascii="Arial" w:hAnsi="Arial" w:cs="Arial"/>
                <w:sz w:val="24"/>
                <w:szCs w:val="24"/>
              </w:rPr>
              <w:t>South</w:t>
            </w:r>
            <w:r w:rsidR="00C5798A">
              <w:rPr>
                <w:rFonts w:ascii="Arial" w:hAnsi="Arial" w:cs="Arial"/>
                <w:sz w:val="24"/>
                <w:szCs w:val="24"/>
              </w:rPr>
              <w:t>-</w:t>
            </w:r>
            <w:r w:rsidRPr="00CA1C97">
              <w:rPr>
                <w:rFonts w:ascii="Arial" w:hAnsi="Arial" w:cs="Arial"/>
                <w:sz w:val="24"/>
                <w:szCs w:val="24"/>
              </w:rPr>
              <w:t>east</w:t>
            </w:r>
          </w:p>
        </w:tc>
        <w:tc>
          <w:tcPr>
            <w:tcW w:w="4739" w:type="dxa"/>
          </w:tcPr>
          <w:p w14:paraId="5FE8F7E4" w14:textId="77777777" w:rsidR="00897349" w:rsidRPr="00CA1C97" w:rsidRDefault="0046789F" w:rsidP="004C7EB0">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From its junction with Sydney Avenue south</w:t>
            </w:r>
            <w:r w:rsidR="00626FCA">
              <w:rPr>
                <w:rFonts w:ascii="Arial" w:hAnsi="Arial" w:cs="Arial"/>
                <w:sz w:val="24"/>
                <w:szCs w:val="24"/>
              </w:rPr>
              <w:t>-</w:t>
            </w:r>
            <w:r w:rsidRPr="00CA1C97">
              <w:rPr>
                <w:rFonts w:ascii="Arial" w:hAnsi="Arial" w:cs="Arial"/>
                <w:sz w:val="24"/>
                <w:szCs w:val="24"/>
              </w:rPr>
              <w:t xml:space="preserve">westwards for a distance of </w:t>
            </w:r>
            <w:r w:rsidR="00FD6CF4" w:rsidRPr="00CA1C97">
              <w:rPr>
                <w:rFonts w:ascii="Arial" w:hAnsi="Arial" w:cs="Arial"/>
                <w:sz w:val="24"/>
                <w:szCs w:val="24"/>
              </w:rPr>
              <w:t>15.5 m</w:t>
            </w:r>
            <w:r w:rsidRPr="00CA1C97">
              <w:rPr>
                <w:rFonts w:ascii="Arial" w:hAnsi="Arial" w:cs="Arial"/>
                <w:sz w:val="24"/>
                <w:szCs w:val="24"/>
              </w:rPr>
              <w:t>etres</w:t>
            </w:r>
          </w:p>
        </w:tc>
      </w:tr>
      <w:tr w:rsidR="00CA1C97" w:rsidRPr="00CA1C97" w14:paraId="62B8F14D" w14:textId="77777777" w:rsidTr="00B957BE">
        <w:trPr>
          <w:trHeight w:val="437"/>
        </w:trPr>
        <w:tc>
          <w:tcPr>
            <w:tcW w:w="750" w:type="dxa"/>
          </w:tcPr>
          <w:p w14:paraId="0C4B66F5" w14:textId="77777777" w:rsidR="0047697F" w:rsidRPr="00CA1C97" w:rsidRDefault="0047697F" w:rsidP="009C3868">
            <w:pPr>
              <w:pStyle w:val="ListParagraph"/>
              <w:spacing w:after="0" w:line="240" w:lineRule="auto"/>
              <w:ind w:left="0"/>
              <w:rPr>
                <w:rFonts w:ascii="Arial" w:hAnsi="Arial" w:cs="Arial"/>
                <w:sz w:val="24"/>
                <w:szCs w:val="24"/>
              </w:rPr>
            </w:pPr>
          </w:p>
        </w:tc>
        <w:tc>
          <w:tcPr>
            <w:tcW w:w="1919" w:type="dxa"/>
          </w:tcPr>
          <w:p w14:paraId="43B98B70" w14:textId="77777777" w:rsidR="0047697F" w:rsidRPr="00CA1C97" w:rsidRDefault="00D06870" w:rsidP="00356E8F">
            <w:pPr>
              <w:pStyle w:val="ListParagraph"/>
              <w:spacing w:after="0" w:line="240" w:lineRule="auto"/>
              <w:ind w:left="0"/>
              <w:rPr>
                <w:rFonts w:ascii="Arial" w:hAnsi="Arial" w:cs="Arial"/>
                <w:sz w:val="24"/>
                <w:szCs w:val="24"/>
              </w:rPr>
            </w:pPr>
            <w:r w:rsidRPr="00CA1C97">
              <w:rPr>
                <w:rFonts w:ascii="Arial" w:hAnsi="Arial" w:cs="Arial"/>
                <w:sz w:val="24"/>
                <w:szCs w:val="24"/>
              </w:rPr>
              <w:t>Coach Road</w:t>
            </w:r>
          </w:p>
        </w:tc>
        <w:tc>
          <w:tcPr>
            <w:tcW w:w="1134" w:type="dxa"/>
          </w:tcPr>
          <w:p w14:paraId="402717A3" w14:textId="77777777" w:rsidR="0047697F" w:rsidRPr="00CA1C97" w:rsidRDefault="00D06870" w:rsidP="00356E8F">
            <w:pPr>
              <w:pStyle w:val="ListParagraph"/>
              <w:spacing w:after="0" w:line="240" w:lineRule="auto"/>
              <w:ind w:left="0"/>
              <w:rPr>
                <w:rFonts w:ascii="Arial" w:hAnsi="Arial" w:cs="Arial"/>
                <w:sz w:val="24"/>
                <w:szCs w:val="24"/>
              </w:rPr>
            </w:pPr>
            <w:r w:rsidRPr="00CA1C97">
              <w:rPr>
                <w:rFonts w:ascii="Arial" w:hAnsi="Arial" w:cs="Arial"/>
                <w:sz w:val="24"/>
                <w:szCs w:val="24"/>
              </w:rPr>
              <w:t>South</w:t>
            </w:r>
            <w:r w:rsidR="00C5798A">
              <w:rPr>
                <w:rFonts w:ascii="Arial" w:hAnsi="Arial" w:cs="Arial"/>
                <w:sz w:val="24"/>
                <w:szCs w:val="24"/>
              </w:rPr>
              <w:t>-</w:t>
            </w:r>
            <w:r w:rsidRPr="00CA1C97">
              <w:rPr>
                <w:rFonts w:ascii="Arial" w:hAnsi="Arial" w:cs="Arial"/>
                <w:sz w:val="24"/>
                <w:szCs w:val="24"/>
              </w:rPr>
              <w:t xml:space="preserve"> </w:t>
            </w:r>
            <w:r w:rsidR="0071496E" w:rsidRPr="00CA1C97">
              <w:rPr>
                <w:rFonts w:ascii="Arial" w:hAnsi="Arial" w:cs="Arial"/>
                <w:sz w:val="24"/>
                <w:szCs w:val="24"/>
              </w:rPr>
              <w:t>e</w:t>
            </w:r>
            <w:r w:rsidRPr="00CA1C97">
              <w:rPr>
                <w:rFonts w:ascii="Arial" w:hAnsi="Arial" w:cs="Arial"/>
                <w:sz w:val="24"/>
                <w:szCs w:val="24"/>
              </w:rPr>
              <w:t>ast</w:t>
            </w:r>
          </w:p>
        </w:tc>
        <w:tc>
          <w:tcPr>
            <w:tcW w:w="4739" w:type="dxa"/>
          </w:tcPr>
          <w:p w14:paraId="36C29AC9" w14:textId="77777777" w:rsidR="00B6353E" w:rsidRPr="00CA1C97" w:rsidRDefault="00FA4D23" w:rsidP="00C5798A">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F</w:t>
            </w:r>
            <w:r w:rsidR="004C7EB0" w:rsidRPr="00CA1C97">
              <w:rPr>
                <w:rFonts w:ascii="Arial" w:hAnsi="Arial" w:cs="Arial"/>
                <w:sz w:val="24"/>
                <w:szCs w:val="24"/>
              </w:rPr>
              <w:t xml:space="preserve">rom </w:t>
            </w:r>
            <w:r w:rsidR="0071496E" w:rsidRPr="00CA1C97">
              <w:rPr>
                <w:rFonts w:ascii="Arial" w:hAnsi="Arial" w:cs="Arial"/>
                <w:sz w:val="24"/>
                <w:szCs w:val="24"/>
              </w:rPr>
              <w:t>its</w:t>
            </w:r>
            <w:r w:rsidR="00D06870" w:rsidRPr="00CA1C97">
              <w:rPr>
                <w:rFonts w:ascii="Arial" w:hAnsi="Arial" w:cs="Arial"/>
                <w:sz w:val="24"/>
                <w:szCs w:val="24"/>
              </w:rPr>
              <w:t xml:space="preserve"> junction with Norbury Gardens </w:t>
            </w:r>
            <w:r w:rsidR="0071496E" w:rsidRPr="00CA1C97">
              <w:rPr>
                <w:rFonts w:ascii="Arial" w:hAnsi="Arial" w:cs="Arial"/>
                <w:sz w:val="24"/>
                <w:szCs w:val="24"/>
              </w:rPr>
              <w:t>north</w:t>
            </w:r>
            <w:r w:rsidR="00626FCA">
              <w:rPr>
                <w:rFonts w:ascii="Arial" w:hAnsi="Arial" w:cs="Arial"/>
                <w:sz w:val="24"/>
                <w:szCs w:val="24"/>
              </w:rPr>
              <w:t>-</w:t>
            </w:r>
            <w:r w:rsidR="0071496E" w:rsidRPr="00CA1C97">
              <w:rPr>
                <w:rFonts w:ascii="Arial" w:hAnsi="Arial" w:cs="Arial"/>
                <w:sz w:val="24"/>
                <w:szCs w:val="24"/>
              </w:rPr>
              <w:t>eastwards for a distance of</w:t>
            </w:r>
            <w:r w:rsidR="004C7EB0" w:rsidRPr="00CA1C97">
              <w:rPr>
                <w:rFonts w:ascii="Arial" w:hAnsi="Arial" w:cs="Arial"/>
                <w:sz w:val="24"/>
                <w:szCs w:val="24"/>
              </w:rPr>
              <w:t xml:space="preserve"> </w:t>
            </w:r>
            <w:r w:rsidR="00764AB3" w:rsidRPr="00CA1C97">
              <w:rPr>
                <w:rFonts w:ascii="Arial" w:hAnsi="Arial" w:cs="Arial"/>
                <w:sz w:val="24"/>
                <w:szCs w:val="24"/>
              </w:rPr>
              <w:t>35</w:t>
            </w:r>
            <w:r w:rsidR="0071496E" w:rsidRPr="00CA1C97">
              <w:rPr>
                <w:rFonts w:ascii="Arial" w:hAnsi="Arial" w:cs="Arial"/>
                <w:sz w:val="24"/>
                <w:szCs w:val="24"/>
              </w:rPr>
              <w:t xml:space="preserve"> metres</w:t>
            </w:r>
          </w:p>
        </w:tc>
      </w:tr>
      <w:tr w:rsidR="00CA1C97" w:rsidRPr="00CA1C97" w14:paraId="4D32B664" w14:textId="77777777" w:rsidTr="00B957BE">
        <w:trPr>
          <w:trHeight w:val="437"/>
        </w:trPr>
        <w:tc>
          <w:tcPr>
            <w:tcW w:w="750" w:type="dxa"/>
          </w:tcPr>
          <w:p w14:paraId="6C0E0078" w14:textId="77777777" w:rsidR="00011713" w:rsidRPr="00CA1C97" w:rsidRDefault="00011713" w:rsidP="0071496E">
            <w:pPr>
              <w:autoSpaceDE w:val="0"/>
              <w:autoSpaceDN w:val="0"/>
              <w:adjustRightInd w:val="0"/>
              <w:spacing w:after="0" w:line="240" w:lineRule="auto"/>
              <w:contextualSpacing/>
              <w:rPr>
                <w:rFonts w:ascii="Arial" w:hAnsi="Arial" w:cs="Arial"/>
                <w:sz w:val="24"/>
                <w:szCs w:val="24"/>
              </w:rPr>
            </w:pPr>
          </w:p>
        </w:tc>
        <w:tc>
          <w:tcPr>
            <w:tcW w:w="1919" w:type="dxa"/>
          </w:tcPr>
          <w:p w14:paraId="7034F234" w14:textId="77777777" w:rsidR="00011713" w:rsidRPr="00CA1C97" w:rsidRDefault="0071496E" w:rsidP="00011713">
            <w:pPr>
              <w:pStyle w:val="ListParagraph"/>
              <w:spacing w:after="0" w:line="240" w:lineRule="auto"/>
              <w:ind w:left="0"/>
              <w:rPr>
                <w:rFonts w:ascii="Arial" w:hAnsi="Arial" w:cs="Arial"/>
                <w:sz w:val="24"/>
                <w:szCs w:val="24"/>
              </w:rPr>
            </w:pPr>
            <w:r w:rsidRPr="00CA1C97">
              <w:rPr>
                <w:rFonts w:ascii="Arial" w:hAnsi="Arial" w:cs="Arial"/>
                <w:sz w:val="24"/>
                <w:szCs w:val="24"/>
              </w:rPr>
              <w:t>Coach Road</w:t>
            </w:r>
            <w:r w:rsidR="00011713" w:rsidRPr="00CA1C97">
              <w:rPr>
                <w:rFonts w:ascii="Arial" w:hAnsi="Arial" w:cs="Arial"/>
                <w:sz w:val="24"/>
                <w:szCs w:val="24"/>
              </w:rPr>
              <w:t xml:space="preserve">  </w:t>
            </w:r>
          </w:p>
        </w:tc>
        <w:tc>
          <w:tcPr>
            <w:tcW w:w="1134" w:type="dxa"/>
          </w:tcPr>
          <w:p w14:paraId="3A3CA369" w14:textId="77777777" w:rsidR="00011713" w:rsidRPr="00CA1C97" w:rsidRDefault="0071496E" w:rsidP="00011713">
            <w:pPr>
              <w:pStyle w:val="ListParagraph"/>
              <w:spacing w:after="0" w:line="240" w:lineRule="auto"/>
              <w:ind w:left="0"/>
              <w:rPr>
                <w:rFonts w:ascii="Arial" w:hAnsi="Arial" w:cs="Arial"/>
                <w:sz w:val="24"/>
                <w:szCs w:val="24"/>
              </w:rPr>
            </w:pPr>
            <w:r w:rsidRPr="00CA1C97">
              <w:rPr>
                <w:rFonts w:ascii="Arial" w:hAnsi="Arial" w:cs="Arial"/>
                <w:sz w:val="24"/>
                <w:szCs w:val="24"/>
              </w:rPr>
              <w:t>North</w:t>
            </w:r>
            <w:r w:rsidR="00C5798A">
              <w:rPr>
                <w:rFonts w:ascii="Arial" w:hAnsi="Arial" w:cs="Arial"/>
                <w:sz w:val="24"/>
                <w:szCs w:val="24"/>
              </w:rPr>
              <w:t>-</w:t>
            </w:r>
            <w:r w:rsidRPr="00CA1C97">
              <w:rPr>
                <w:rFonts w:ascii="Arial" w:hAnsi="Arial" w:cs="Arial"/>
                <w:sz w:val="24"/>
                <w:szCs w:val="24"/>
              </w:rPr>
              <w:t xml:space="preserve"> west</w:t>
            </w:r>
          </w:p>
        </w:tc>
        <w:tc>
          <w:tcPr>
            <w:tcW w:w="4739" w:type="dxa"/>
          </w:tcPr>
          <w:p w14:paraId="4355C9FD" w14:textId="77777777" w:rsidR="00011713" w:rsidRPr="00CA1C97" w:rsidRDefault="00011713" w:rsidP="00011713">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 xml:space="preserve">From its junction with </w:t>
            </w:r>
            <w:r w:rsidR="0071496E" w:rsidRPr="00CA1C97">
              <w:rPr>
                <w:rFonts w:ascii="Arial" w:hAnsi="Arial" w:cs="Arial"/>
                <w:sz w:val="24"/>
                <w:szCs w:val="24"/>
              </w:rPr>
              <w:t>the crescent shaped spur</w:t>
            </w:r>
            <w:r w:rsidR="004217A0" w:rsidRPr="00CA1C97">
              <w:rPr>
                <w:rFonts w:ascii="Arial" w:hAnsi="Arial" w:cs="Arial"/>
                <w:sz w:val="24"/>
                <w:szCs w:val="24"/>
              </w:rPr>
              <w:t xml:space="preserve"> of Coach Road in a south</w:t>
            </w:r>
            <w:r w:rsidR="00023DDC">
              <w:rPr>
                <w:rFonts w:ascii="Arial" w:hAnsi="Arial" w:cs="Arial"/>
                <w:sz w:val="24"/>
                <w:szCs w:val="24"/>
              </w:rPr>
              <w:t>-</w:t>
            </w:r>
            <w:r w:rsidR="004217A0" w:rsidRPr="00CA1C97">
              <w:rPr>
                <w:rFonts w:ascii="Arial" w:hAnsi="Arial" w:cs="Arial"/>
                <w:sz w:val="24"/>
                <w:szCs w:val="24"/>
              </w:rPr>
              <w:t>westerly direction for 6</w:t>
            </w:r>
            <w:r w:rsidR="00023DDC">
              <w:rPr>
                <w:rFonts w:ascii="Arial" w:hAnsi="Arial" w:cs="Arial"/>
                <w:sz w:val="24"/>
                <w:szCs w:val="24"/>
              </w:rPr>
              <w:t xml:space="preserve"> </w:t>
            </w:r>
            <w:r w:rsidR="004217A0" w:rsidRPr="00CA1C97">
              <w:rPr>
                <w:rFonts w:ascii="Arial" w:hAnsi="Arial" w:cs="Arial"/>
                <w:sz w:val="24"/>
                <w:szCs w:val="24"/>
              </w:rPr>
              <w:t>m</w:t>
            </w:r>
            <w:r w:rsidR="00023DDC">
              <w:rPr>
                <w:rFonts w:ascii="Arial" w:hAnsi="Arial" w:cs="Arial"/>
                <w:sz w:val="24"/>
                <w:szCs w:val="24"/>
              </w:rPr>
              <w:t>etres</w:t>
            </w:r>
          </w:p>
        </w:tc>
      </w:tr>
      <w:tr w:rsidR="00CA1C97" w:rsidRPr="00CA1C97" w14:paraId="0971A68D" w14:textId="77777777" w:rsidTr="00B957BE">
        <w:trPr>
          <w:trHeight w:val="437"/>
        </w:trPr>
        <w:tc>
          <w:tcPr>
            <w:tcW w:w="750" w:type="dxa"/>
          </w:tcPr>
          <w:p w14:paraId="2D8BFF1C" w14:textId="77777777" w:rsidR="004217A0" w:rsidRPr="00CA1C97" w:rsidRDefault="004217A0" w:rsidP="00627473">
            <w:pPr>
              <w:autoSpaceDE w:val="0"/>
              <w:autoSpaceDN w:val="0"/>
              <w:adjustRightInd w:val="0"/>
              <w:spacing w:after="0" w:line="240" w:lineRule="auto"/>
              <w:contextualSpacing/>
              <w:rPr>
                <w:rFonts w:ascii="Arial" w:hAnsi="Arial" w:cs="Arial"/>
                <w:sz w:val="24"/>
                <w:szCs w:val="24"/>
              </w:rPr>
            </w:pPr>
          </w:p>
        </w:tc>
        <w:tc>
          <w:tcPr>
            <w:tcW w:w="1919" w:type="dxa"/>
          </w:tcPr>
          <w:p w14:paraId="6EC69469" w14:textId="77777777" w:rsidR="004217A0" w:rsidRPr="00CA1C97" w:rsidRDefault="004217A0" w:rsidP="00627473">
            <w:pPr>
              <w:pStyle w:val="ListParagraph"/>
              <w:spacing w:after="0" w:line="240" w:lineRule="auto"/>
              <w:ind w:left="0"/>
              <w:rPr>
                <w:rFonts w:ascii="Arial" w:hAnsi="Arial" w:cs="Arial"/>
                <w:sz w:val="24"/>
                <w:szCs w:val="24"/>
              </w:rPr>
            </w:pPr>
            <w:r w:rsidRPr="00CA1C97">
              <w:rPr>
                <w:rFonts w:ascii="Arial" w:hAnsi="Arial" w:cs="Arial"/>
                <w:sz w:val="24"/>
                <w:szCs w:val="24"/>
              </w:rPr>
              <w:t>Coach Road (Crescent shaped spur)</w:t>
            </w:r>
          </w:p>
        </w:tc>
        <w:tc>
          <w:tcPr>
            <w:tcW w:w="1134" w:type="dxa"/>
          </w:tcPr>
          <w:p w14:paraId="533865AC" w14:textId="77777777" w:rsidR="004217A0" w:rsidRPr="00CA1C97" w:rsidRDefault="004217A0" w:rsidP="00627473">
            <w:pPr>
              <w:pStyle w:val="ListParagraph"/>
              <w:spacing w:after="0" w:line="240" w:lineRule="auto"/>
              <w:ind w:left="0"/>
              <w:rPr>
                <w:rFonts w:ascii="Arial" w:hAnsi="Arial" w:cs="Arial"/>
                <w:sz w:val="24"/>
                <w:szCs w:val="24"/>
              </w:rPr>
            </w:pPr>
            <w:r w:rsidRPr="00CA1C97">
              <w:rPr>
                <w:rFonts w:ascii="Arial" w:hAnsi="Arial" w:cs="Arial"/>
                <w:sz w:val="24"/>
                <w:szCs w:val="24"/>
              </w:rPr>
              <w:t>Both</w:t>
            </w:r>
          </w:p>
        </w:tc>
        <w:tc>
          <w:tcPr>
            <w:tcW w:w="4739" w:type="dxa"/>
          </w:tcPr>
          <w:p w14:paraId="35A1561F" w14:textId="77777777" w:rsidR="004217A0" w:rsidRPr="00CA1C97" w:rsidRDefault="004217A0" w:rsidP="00627473">
            <w:pPr>
              <w:autoSpaceDE w:val="0"/>
              <w:autoSpaceDN w:val="0"/>
              <w:adjustRightInd w:val="0"/>
              <w:spacing w:after="0" w:line="240" w:lineRule="auto"/>
              <w:contextualSpacing/>
              <w:rPr>
                <w:rFonts w:ascii="Arial" w:hAnsi="Arial" w:cs="Arial"/>
                <w:sz w:val="24"/>
                <w:szCs w:val="24"/>
                <w:lang w:eastAsia="en-GB"/>
              </w:rPr>
            </w:pPr>
            <w:r w:rsidRPr="00CA1C97">
              <w:rPr>
                <w:rFonts w:ascii="Arial" w:hAnsi="Arial" w:cs="Arial"/>
                <w:sz w:val="24"/>
                <w:szCs w:val="24"/>
                <w:lang w:eastAsia="en-GB"/>
              </w:rPr>
              <w:t>From its junction with Coach Road (main) in a north</w:t>
            </w:r>
            <w:r w:rsidR="00023DDC">
              <w:rPr>
                <w:rFonts w:ascii="Arial" w:hAnsi="Arial" w:cs="Arial"/>
                <w:sz w:val="24"/>
                <w:szCs w:val="24"/>
                <w:lang w:eastAsia="en-GB"/>
              </w:rPr>
              <w:t>-</w:t>
            </w:r>
            <w:r w:rsidRPr="00CA1C97">
              <w:rPr>
                <w:rFonts w:ascii="Arial" w:hAnsi="Arial" w:cs="Arial"/>
                <w:sz w:val="24"/>
                <w:szCs w:val="24"/>
                <w:lang w:eastAsia="en-GB"/>
              </w:rPr>
              <w:t>westerly direction for 10 metres</w:t>
            </w:r>
          </w:p>
        </w:tc>
      </w:tr>
      <w:tr w:rsidR="00CA1C97" w:rsidRPr="00CA1C97" w14:paraId="23F6733D" w14:textId="77777777" w:rsidTr="00B957BE">
        <w:trPr>
          <w:trHeight w:val="437"/>
        </w:trPr>
        <w:tc>
          <w:tcPr>
            <w:tcW w:w="750" w:type="dxa"/>
          </w:tcPr>
          <w:p w14:paraId="680F270B" w14:textId="77777777" w:rsidR="00A73BDB" w:rsidRPr="00CA1C97" w:rsidRDefault="00A73BDB" w:rsidP="00627473">
            <w:pPr>
              <w:autoSpaceDE w:val="0"/>
              <w:autoSpaceDN w:val="0"/>
              <w:adjustRightInd w:val="0"/>
              <w:spacing w:after="0" w:line="240" w:lineRule="auto"/>
              <w:contextualSpacing/>
              <w:rPr>
                <w:rFonts w:ascii="Arial" w:hAnsi="Arial" w:cs="Arial"/>
                <w:sz w:val="24"/>
                <w:szCs w:val="24"/>
              </w:rPr>
            </w:pPr>
          </w:p>
        </w:tc>
        <w:tc>
          <w:tcPr>
            <w:tcW w:w="1919" w:type="dxa"/>
          </w:tcPr>
          <w:p w14:paraId="2859B733" w14:textId="77777777" w:rsidR="00A73BDB" w:rsidRPr="00CA1C97" w:rsidRDefault="00A73BDB" w:rsidP="00627473">
            <w:pPr>
              <w:pStyle w:val="ListParagraph"/>
              <w:spacing w:after="0" w:line="240" w:lineRule="auto"/>
              <w:ind w:left="0"/>
              <w:rPr>
                <w:rFonts w:ascii="Arial" w:hAnsi="Arial" w:cs="Arial"/>
                <w:sz w:val="24"/>
                <w:szCs w:val="24"/>
              </w:rPr>
            </w:pPr>
            <w:proofErr w:type="spellStart"/>
            <w:r w:rsidRPr="00CA1C97">
              <w:rPr>
                <w:rFonts w:ascii="Arial" w:hAnsi="Arial" w:cs="Arial"/>
                <w:sz w:val="24"/>
                <w:szCs w:val="24"/>
              </w:rPr>
              <w:t>Deanfield</w:t>
            </w:r>
            <w:proofErr w:type="spellEnd"/>
            <w:r w:rsidRPr="00CA1C97">
              <w:rPr>
                <w:rFonts w:ascii="Arial" w:hAnsi="Arial" w:cs="Arial"/>
                <w:sz w:val="24"/>
                <w:szCs w:val="24"/>
              </w:rPr>
              <w:t xml:space="preserve"> Close</w:t>
            </w:r>
          </w:p>
        </w:tc>
        <w:tc>
          <w:tcPr>
            <w:tcW w:w="1134" w:type="dxa"/>
          </w:tcPr>
          <w:p w14:paraId="14D5F014" w14:textId="77777777" w:rsidR="00A73BDB" w:rsidRPr="00CA1C97" w:rsidRDefault="00A73BDB" w:rsidP="00627473">
            <w:pPr>
              <w:pStyle w:val="ListParagraph"/>
              <w:spacing w:after="0" w:line="240" w:lineRule="auto"/>
              <w:ind w:left="0"/>
              <w:rPr>
                <w:rFonts w:ascii="Arial" w:hAnsi="Arial" w:cs="Arial"/>
                <w:sz w:val="24"/>
                <w:szCs w:val="24"/>
              </w:rPr>
            </w:pPr>
            <w:r w:rsidRPr="00CA1C97">
              <w:rPr>
                <w:rFonts w:ascii="Arial" w:hAnsi="Arial" w:cs="Arial"/>
                <w:sz w:val="24"/>
                <w:szCs w:val="24"/>
              </w:rPr>
              <w:t>North</w:t>
            </w:r>
            <w:r w:rsidR="00023DDC">
              <w:rPr>
                <w:rFonts w:ascii="Arial" w:hAnsi="Arial" w:cs="Arial"/>
                <w:sz w:val="24"/>
                <w:szCs w:val="24"/>
              </w:rPr>
              <w:t>-</w:t>
            </w:r>
            <w:r w:rsidRPr="00CA1C97">
              <w:rPr>
                <w:rFonts w:ascii="Arial" w:hAnsi="Arial" w:cs="Arial"/>
                <w:sz w:val="24"/>
                <w:szCs w:val="24"/>
              </w:rPr>
              <w:t xml:space="preserve"> </w:t>
            </w:r>
            <w:r w:rsidR="00023DDC">
              <w:rPr>
                <w:rFonts w:ascii="Arial" w:hAnsi="Arial" w:cs="Arial"/>
                <w:sz w:val="24"/>
                <w:szCs w:val="24"/>
              </w:rPr>
              <w:t>w</w:t>
            </w:r>
            <w:r w:rsidRPr="00CA1C97">
              <w:rPr>
                <w:rFonts w:ascii="Arial" w:hAnsi="Arial" w:cs="Arial"/>
                <w:sz w:val="24"/>
                <w:szCs w:val="24"/>
              </w:rPr>
              <w:t>est</w:t>
            </w:r>
          </w:p>
        </w:tc>
        <w:tc>
          <w:tcPr>
            <w:tcW w:w="4739" w:type="dxa"/>
          </w:tcPr>
          <w:p w14:paraId="6E67ECDB" w14:textId="77777777" w:rsidR="00A73BDB" w:rsidRPr="00CA1C97" w:rsidRDefault="00A73BDB" w:rsidP="00627473">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From its junction with Hamble Lane for a distance of 55 metres</w:t>
            </w:r>
          </w:p>
        </w:tc>
      </w:tr>
      <w:tr w:rsidR="00CA1C97" w:rsidRPr="00CA1C97" w14:paraId="7F7AB905" w14:textId="77777777" w:rsidTr="00B957BE">
        <w:trPr>
          <w:trHeight w:val="437"/>
        </w:trPr>
        <w:tc>
          <w:tcPr>
            <w:tcW w:w="750" w:type="dxa"/>
          </w:tcPr>
          <w:p w14:paraId="40AFB15E" w14:textId="77777777" w:rsidR="00945AE4" w:rsidRPr="00CA1C97" w:rsidRDefault="00945AE4" w:rsidP="00627473">
            <w:pPr>
              <w:autoSpaceDE w:val="0"/>
              <w:autoSpaceDN w:val="0"/>
              <w:adjustRightInd w:val="0"/>
              <w:spacing w:after="0" w:line="240" w:lineRule="auto"/>
              <w:contextualSpacing/>
              <w:rPr>
                <w:rFonts w:ascii="Arial" w:hAnsi="Arial" w:cs="Arial"/>
                <w:sz w:val="24"/>
                <w:szCs w:val="24"/>
              </w:rPr>
            </w:pPr>
          </w:p>
        </w:tc>
        <w:tc>
          <w:tcPr>
            <w:tcW w:w="1919" w:type="dxa"/>
          </w:tcPr>
          <w:p w14:paraId="2F34448E" w14:textId="77777777" w:rsidR="00945AE4" w:rsidRPr="00CA1C97" w:rsidRDefault="00945AE4" w:rsidP="00627473">
            <w:pPr>
              <w:pStyle w:val="ListParagraph"/>
              <w:spacing w:after="0" w:line="240" w:lineRule="auto"/>
              <w:ind w:left="0"/>
              <w:rPr>
                <w:rFonts w:ascii="Arial" w:hAnsi="Arial" w:cs="Arial"/>
                <w:sz w:val="24"/>
                <w:szCs w:val="24"/>
              </w:rPr>
            </w:pPr>
            <w:proofErr w:type="spellStart"/>
            <w:r w:rsidRPr="00CA1C97">
              <w:rPr>
                <w:rFonts w:ascii="Arial" w:hAnsi="Arial" w:cs="Arial"/>
                <w:sz w:val="24"/>
                <w:szCs w:val="24"/>
              </w:rPr>
              <w:t>Deanfield</w:t>
            </w:r>
            <w:proofErr w:type="spellEnd"/>
            <w:r w:rsidRPr="00CA1C97">
              <w:rPr>
                <w:rFonts w:ascii="Arial" w:hAnsi="Arial" w:cs="Arial"/>
                <w:sz w:val="24"/>
                <w:szCs w:val="24"/>
              </w:rPr>
              <w:t xml:space="preserve"> Close</w:t>
            </w:r>
          </w:p>
        </w:tc>
        <w:tc>
          <w:tcPr>
            <w:tcW w:w="1134" w:type="dxa"/>
          </w:tcPr>
          <w:p w14:paraId="0336DA86" w14:textId="77777777" w:rsidR="00945AE4" w:rsidRPr="00CA1C97" w:rsidRDefault="004B08B5" w:rsidP="00627473">
            <w:pPr>
              <w:pStyle w:val="ListParagraph"/>
              <w:spacing w:after="0" w:line="240" w:lineRule="auto"/>
              <w:ind w:left="0"/>
              <w:rPr>
                <w:rFonts w:ascii="Arial" w:hAnsi="Arial" w:cs="Arial"/>
                <w:sz w:val="24"/>
                <w:szCs w:val="24"/>
              </w:rPr>
            </w:pPr>
            <w:r w:rsidRPr="00CA1C97">
              <w:rPr>
                <w:rFonts w:ascii="Arial" w:hAnsi="Arial" w:cs="Arial"/>
                <w:sz w:val="24"/>
                <w:szCs w:val="24"/>
              </w:rPr>
              <w:t>South</w:t>
            </w:r>
            <w:r w:rsidR="00023DDC">
              <w:rPr>
                <w:rFonts w:ascii="Arial" w:hAnsi="Arial" w:cs="Arial"/>
                <w:sz w:val="24"/>
                <w:szCs w:val="24"/>
              </w:rPr>
              <w:t>-</w:t>
            </w:r>
            <w:r w:rsidRPr="00CA1C97">
              <w:rPr>
                <w:rFonts w:ascii="Arial" w:hAnsi="Arial" w:cs="Arial"/>
                <w:sz w:val="24"/>
                <w:szCs w:val="24"/>
              </w:rPr>
              <w:t xml:space="preserve"> </w:t>
            </w:r>
            <w:r w:rsidR="00023DDC">
              <w:rPr>
                <w:rFonts w:ascii="Arial" w:hAnsi="Arial" w:cs="Arial"/>
                <w:sz w:val="24"/>
                <w:szCs w:val="24"/>
              </w:rPr>
              <w:t>e</w:t>
            </w:r>
            <w:r w:rsidRPr="00CA1C97">
              <w:rPr>
                <w:rFonts w:ascii="Arial" w:hAnsi="Arial" w:cs="Arial"/>
                <w:sz w:val="24"/>
                <w:szCs w:val="24"/>
              </w:rPr>
              <w:t>ast</w:t>
            </w:r>
          </w:p>
        </w:tc>
        <w:tc>
          <w:tcPr>
            <w:tcW w:w="4739" w:type="dxa"/>
          </w:tcPr>
          <w:p w14:paraId="6A69FF79" w14:textId="77777777" w:rsidR="00945AE4" w:rsidRPr="00CA1C97" w:rsidRDefault="004B08B5" w:rsidP="00627473">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 xml:space="preserve">From its junction with Hamble Lane for a distance of </w:t>
            </w:r>
            <w:r w:rsidR="00A73BDB" w:rsidRPr="00CA1C97">
              <w:rPr>
                <w:rFonts w:ascii="Arial" w:hAnsi="Arial" w:cs="Arial"/>
                <w:sz w:val="24"/>
                <w:szCs w:val="24"/>
              </w:rPr>
              <w:t>51</w:t>
            </w:r>
            <w:r w:rsidRPr="00CA1C97">
              <w:rPr>
                <w:rFonts w:ascii="Arial" w:hAnsi="Arial" w:cs="Arial"/>
                <w:sz w:val="24"/>
                <w:szCs w:val="24"/>
              </w:rPr>
              <w:t xml:space="preserve"> metres</w:t>
            </w:r>
          </w:p>
        </w:tc>
      </w:tr>
      <w:tr w:rsidR="00CA1C97" w:rsidRPr="00CA1C97" w14:paraId="1B24D79B" w14:textId="77777777" w:rsidTr="00B957BE">
        <w:trPr>
          <w:trHeight w:val="437"/>
        </w:trPr>
        <w:tc>
          <w:tcPr>
            <w:tcW w:w="750" w:type="dxa"/>
          </w:tcPr>
          <w:p w14:paraId="2218F386" w14:textId="77777777" w:rsidR="00627473" w:rsidRPr="00CA1C97" w:rsidRDefault="00627473" w:rsidP="00627473">
            <w:pPr>
              <w:autoSpaceDE w:val="0"/>
              <w:autoSpaceDN w:val="0"/>
              <w:adjustRightInd w:val="0"/>
              <w:spacing w:after="0" w:line="240" w:lineRule="auto"/>
              <w:contextualSpacing/>
              <w:rPr>
                <w:rFonts w:ascii="Arial" w:hAnsi="Arial" w:cs="Arial"/>
                <w:sz w:val="24"/>
                <w:szCs w:val="24"/>
              </w:rPr>
            </w:pPr>
          </w:p>
        </w:tc>
        <w:tc>
          <w:tcPr>
            <w:tcW w:w="1919" w:type="dxa"/>
          </w:tcPr>
          <w:p w14:paraId="32431527" w14:textId="77777777" w:rsidR="00627473" w:rsidRPr="00CA1C97" w:rsidRDefault="00897349" w:rsidP="00627473">
            <w:pPr>
              <w:pStyle w:val="ListParagraph"/>
              <w:spacing w:after="0" w:line="240" w:lineRule="auto"/>
              <w:ind w:left="0"/>
              <w:rPr>
                <w:rFonts w:ascii="Arial" w:hAnsi="Arial" w:cs="Arial"/>
                <w:sz w:val="24"/>
                <w:szCs w:val="24"/>
              </w:rPr>
            </w:pPr>
            <w:r w:rsidRPr="00CA1C97">
              <w:rPr>
                <w:rFonts w:ascii="Arial" w:hAnsi="Arial" w:cs="Arial"/>
                <w:sz w:val="24"/>
                <w:szCs w:val="24"/>
              </w:rPr>
              <w:t>Flowers Close</w:t>
            </w:r>
          </w:p>
        </w:tc>
        <w:tc>
          <w:tcPr>
            <w:tcW w:w="1134" w:type="dxa"/>
          </w:tcPr>
          <w:p w14:paraId="528F38DB" w14:textId="77777777" w:rsidR="00627473" w:rsidRPr="00CA1C97" w:rsidRDefault="00517043" w:rsidP="00627473">
            <w:pPr>
              <w:pStyle w:val="ListParagraph"/>
              <w:spacing w:after="0" w:line="240" w:lineRule="auto"/>
              <w:ind w:left="0"/>
              <w:rPr>
                <w:rFonts w:ascii="Arial" w:hAnsi="Arial" w:cs="Arial"/>
                <w:sz w:val="24"/>
                <w:szCs w:val="24"/>
              </w:rPr>
            </w:pPr>
            <w:r w:rsidRPr="00CA1C97">
              <w:rPr>
                <w:rFonts w:ascii="Arial" w:hAnsi="Arial" w:cs="Arial"/>
                <w:sz w:val="24"/>
                <w:szCs w:val="24"/>
              </w:rPr>
              <w:t>South</w:t>
            </w:r>
            <w:r w:rsidR="00023DDC">
              <w:rPr>
                <w:rFonts w:ascii="Arial" w:hAnsi="Arial" w:cs="Arial"/>
                <w:sz w:val="24"/>
                <w:szCs w:val="24"/>
              </w:rPr>
              <w:t>-</w:t>
            </w:r>
            <w:r w:rsidRPr="00CA1C97">
              <w:rPr>
                <w:rFonts w:ascii="Arial" w:hAnsi="Arial" w:cs="Arial"/>
                <w:sz w:val="24"/>
                <w:szCs w:val="24"/>
              </w:rPr>
              <w:t xml:space="preserve"> east, North</w:t>
            </w:r>
            <w:r w:rsidR="00023DDC">
              <w:rPr>
                <w:rFonts w:ascii="Arial" w:hAnsi="Arial" w:cs="Arial"/>
                <w:sz w:val="24"/>
                <w:szCs w:val="24"/>
              </w:rPr>
              <w:t>-</w:t>
            </w:r>
            <w:r w:rsidRPr="00CA1C97">
              <w:rPr>
                <w:rFonts w:ascii="Arial" w:hAnsi="Arial" w:cs="Arial"/>
                <w:sz w:val="24"/>
                <w:szCs w:val="24"/>
              </w:rPr>
              <w:t xml:space="preserve"> east and </w:t>
            </w:r>
            <w:r w:rsidR="00023DDC">
              <w:rPr>
                <w:rFonts w:ascii="Arial" w:hAnsi="Arial" w:cs="Arial"/>
                <w:sz w:val="24"/>
                <w:szCs w:val="24"/>
              </w:rPr>
              <w:t>S</w:t>
            </w:r>
            <w:r w:rsidRPr="00CA1C97">
              <w:rPr>
                <w:rFonts w:ascii="Arial" w:hAnsi="Arial" w:cs="Arial"/>
                <w:sz w:val="24"/>
                <w:szCs w:val="24"/>
              </w:rPr>
              <w:t>outh</w:t>
            </w:r>
            <w:r w:rsidR="00023DDC">
              <w:rPr>
                <w:rFonts w:ascii="Arial" w:hAnsi="Arial" w:cs="Arial"/>
                <w:sz w:val="24"/>
                <w:szCs w:val="24"/>
              </w:rPr>
              <w:t>-</w:t>
            </w:r>
            <w:r w:rsidRPr="00CA1C97">
              <w:rPr>
                <w:rFonts w:ascii="Arial" w:hAnsi="Arial" w:cs="Arial"/>
                <w:sz w:val="24"/>
                <w:szCs w:val="24"/>
              </w:rPr>
              <w:t xml:space="preserve"> west </w:t>
            </w:r>
          </w:p>
        </w:tc>
        <w:tc>
          <w:tcPr>
            <w:tcW w:w="4739" w:type="dxa"/>
          </w:tcPr>
          <w:p w14:paraId="5B851288" w14:textId="77777777" w:rsidR="00627473" w:rsidRPr="00CA1C97" w:rsidRDefault="00517043" w:rsidP="00627473">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From its junction with Sydney Avenue south</w:t>
            </w:r>
            <w:r w:rsidR="00023DDC">
              <w:rPr>
                <w:rFonts w:ascii="Arial" w:hAnsi="Arial" w:cs="Arial"/>
                <w:sz w:val="24"/>
                <w:szCs w:val="24"/>
              </w:rPr>
              <w:t>-</w:t>
            </w:r>
            <w:r w:rsidRPr="00CA1C97">
              <w:rPr>
                <w:rFonts w:ascii="Arial" w:hAnsi="Arial" w:cs="Arial"/>
                <w:sz w:val="24"/>
                <w:szCs w:val="24"/>
              </w:rPr>
              <w:t>westwards and then south</w:t>
            </w:r>
            <w:r w:rsidR="00023DDC">
              <w:rPr>
                <w:rFonts w:ascii="Arial" w:hAnsi="Arial" w:cs="Arial"/>
                <w:sz w:val="24"/>
                <w:szCs w:val="24"/>
              </w:rPr>
              <w:t>-</w:t>
            </w:r>
            <w:r w:rsidRPr="00CA1C97">
              <w:rPr>
                <w:rFonts w:ascii="Arial" w:hAnsi="Arial" w:cs="Arial"/>
                <w:sz w:val="24"/>
                <w:szCs w:val="24"/>
              </w:rPr>
              <w:t xml:space="preserve"> eastwards, including the turning area at the south</w:t>
            </w:r>
            <w:r w:rsidR="00023DDC">
              <w:rPr>
                <w:rFonts w:ascii="Arial" w:hAnsi="Arial" w:cs="Arial"/>
                <w:sz w:val="24"/>
                <w:szCs w:val="24"/>
              </w:rPr>
              <w:t>-</w:t>
            </w:r>
            <w:r w:rsidRPr="00CA1C97">
              <w:rPr>
                <w:rFonts w:ascii="Arial" w:hAnsi="Arial" w:cs="Arial"/>
                <w:sz w:val="24"/>
                <w:szCs w:val="24"/>
              </w:rPr>
              <w:t>eastern end, to a point on the south</w:t>
            </w:r>
            <w:r w:rsidR="00023DDC">
              <w:rPr>
                <w:rFonts w:ascii="Arial" w:hAnsi="Arial" w:cs="Arial"/>
                <w:sz w:val="24"/>
                <w:szCs w:val="24"/>
              </w:rPr>
              <w:t>-</w:t>
            </w:r>
            <w:r w:rsidRPr="00CA1C97">
              <w:rPr>
                <w:rFonts w:ascii="Arial" w:hAnsi="Arial" w:cs="Arial"/>
                <w:sz w:val="24"/>
                <w:szCs w:val="24"/>
              </w:rPr>
              <w:t xml:space="preserve">western </w:t>
            </w:r>
            <w:proofErr w:type="spellStart"/>
            <w:r w:rsidRPr="00CA1C97">
              <w:rPr>
                <w:rFonts w:ascii="Arial" w:hAnsi="Arial" w:cs="Arial"/>
                <w:sz w:val="24"/>
                <w:szCs w:val="24"/>
              </w:rPr>
              <w:t>kerbline</w:t>
            </w:r>
            <w:proofErr w:type="spellEnd"/>
            <w:r w:rsidRPr="00CA1C97">
              <w:rPr>
                <w:rFonts w:ascii="Arial" w:hAnsi="Arial" w:cs="Arial"/>
                <w:sz w:val="24"/>
                <w:szCs w:val="24"/>
              </w:rPr>
              <w:t xml:space="preserve"> opposite the common boundary of </w:t>
            </w:r>
            <w:proofErr w:type="spellStart"/>
            <w:r w:rsidRPr="00CA1C97">
              <w:rPr>
                <w:rFonts w:ascii="Arial" w:hAnsi="Arial" w:cs="Arial"/>
                <w:sz w:val="24"/>
                <w:szCs w:val="24"/>
              </w:rPr>
              <w:t>nos</w:t>
            </w:r>
            <w:proofErr w:type="spellEnd"/>
            <w:r w:rsidRPr="00CA1C97">
              <w:rPr>
                <w:rFonts w:ascii="Arial" w:hAnsi="Arial" w:cs="Arial"/>
                <w:sz w:val="24"/>
                <w:szCs w:val="24"/>
              </w:rPr>
              <w:t xml:space="preserve"> </w:t>
            </w:r>
            <w:r w:rsidR="000A108A" w:rsidRPr="00CA1C97">
              <w:rPr>
                <w:rFonts w:ascii="Arial" w:hAnsi="Arial" w:cs="Arial"/>
                <w:sz w:val="24"/>
                <w:szCs w:val="24"/>
              </w:rPr>
              <w:t>23</w:t>
            </w:r>
            <w:r w:rsidRPr="00CA1C97">
              <w:rPr>
                <w:rFonts w:ascii="Arial" w:hAnsi="Arial" w:cs="Arial"/>
                <w:sz w:val="24"/>
                <w:szCs w:val="24"/>
              </w:rPr>
              <w:t xml:space="preserve"> &amp; </w:t>
            </w:r>
            <w:r w:rsidR="000A108A" w:rsidRPr="00CA1C97">
              <w:rPr>
                <w:rFonts w:ascii="Arial" w:hAnsi="Arial" w:cs="Arial"/>
                <w:sz w:val="24"/>
                <w:szCs w:val="24"/>
              </w:rPr>
              <w:t>“Rivendell”</w:t>
            </w:r>
            <w:r w:rsidRPr="00CA1C97">
              <w:rPr>
                <w:rFonts w:ascii="Arial" w:hAnsi="Arial" w:cs="Arial"/>
                <w:sz w:val="24"/>
                <w:szCs w:val="24"/>
              </w:rPr>
              <w:t xml:space="preserve"> </w:t>
            </w:r>
          </w:p>
        </w:tc>
      </w:tr>
      <w:tr w:rsidR="00CA1C97" w:rsidRPr="00CA1C97" w14:paraId="357DB030" w14:textId="77777777" w:rsidTr="00B957BE">
        <w:trPr>
          <w:trHeight w:val="437"/>
        </w:trPr>
        <w:tc>
          <w:tcPr>
            <w:tcW w:w="750" w:type="dxa"/>
          </w:tcPr>
          <w:p w14:paraId="6F7013DF" w14:textId="77777777" w:rsidR="001D546D" w:rsidRPr="00CA1C97" w:rsidRDefault="001D546D" w:rsidP="00627473">
            <w:pPr>
              <w:pStyle w:val="ListParagraph"/>
              <w:spacing w:after="0" w:line="240" w:lineRule="auto"/>
              <w:ind w:left="0"/>
              <w:rPr>
                <w:rFonts w:ascii="Arial" w:hAnsi="Arial" w:cs="Arial"/>
                <w:sz w:val="24"/>
                <w:szCs w:val="24"/>
              </w:rPr>
            </w:pPr>
          </w:p>
        </w:tc>
        <w:tc>
          <w:tcPr>
            <w:tcW w:w="1919" w:type="dxa"/>
          </w:tcPr>
          <w:p w14:paraId="39B7458D" w14:textId="77777777" w:rsidR="001D546D" w:rsidRPr="00CA1C97" w:rsidRDefault="001D546D" w:rsidP="00627473">
            <w:pPr>
              <w:pStyle w:val="ListParagraph"/>
              <w:spacing w:after="0" w:line="240" w:lineRule="auto"/>
              <w:ind w:left="0"/>
              <w:rPr>
                <w:rFonts w:ascii="Arial" w:hAnsi="Arial" w:cs="Arial"/>
                <w:sz w:val="24"/>
                <w:szCs w:val="24"/>
              </w:rPr>
            </w:pPr>
            <w:r w:rsidRPr="00CA1C97">
              <w:rPr>
                <w:rFonts w:ascii="Arial" w:hAnsi="Arial" w:cs="Arial"/>
                <w:sz w:val="24"/>
                <w:szCs w:val="24"/>
              </w:rPr>
              <w:t>Flowers Close</w:t>
            </w:r>
          </w:p>
        </w:tc>
        <w:tc>
          <w:tcPr>
            <w:tcW w:w="1134" w:type="dxa"/>
          </w:tcPr>
          <w:p w14:paraId="46F40FA8" w14:textId="77777777" w:rsidR="001D546D" w:rsidRPr="00CA1C97" w:rsidRDefault="001D546D" w:rsidP="00627473">
            <w:pPr>
              <w:pStyle w:val="ListParagraph"/>
              <w:spacing w:after="0" w:line="240" w:lineRule="auto"/>
              <w:ind w:left="0"/>
              <w:rPr>
                <w:rFonts w:ascii="Arial" w:hAnsi="Arial" w:cs="Arial"/>
                <w:sz w:val="24"/>
                <w:szCs w:val="24"/>
              </w:rPr>
            </w:pPr>
            <w:r w:rsidRPr="00CA1C97">
              <w:rPr>
                <w:rFonts w:ascii="Arial" w:hAnsi="Arial" w:cs="Arial"/>
                <w:sz w:val="24"/>
                <w:szCs w:val="24"/>
              </w:rPr>
              <w:t>North</w:t>
            </w:r>
            <w:r w:rsidR="00023DDC">
              <w:rPr>
                <w:rFonts w:ascii="Arial" w:hAnsi="Arial" w:cs="Arial"/>
                <w:sz w:val="24"/>
                <w:szCs w:val="24"/>
              </w:rPr>
              <w:t>-</w:t>
            </w:r>
            <w:r w:rsidRPr="00CA1C97">
              <w:rPr>
                <w:rFonts w:ascii="Arial" w:hAnsi="Arial" w:cs="Arial"/>
                <w:sz w:val="24"/>
                <w:szCs w:val="24"/>
              </w:rPr>
              <w:t xml:space="preserve"> </w:t>
            </w:r>
            <w:r w:rsidR="00023DDC">
              <w:rPr>
                <w:rFonts w:ascii="Arial" w:hAnsi="Arial" w:cs="Arial"/>
                <w:sz w:val="24"/>
                <w:szCs w:val="24"/>
              </w:rPr>
              <w:t>w</w:t>
            </w:r>
            <w:r w:rsidRPr="00CA1C97">
              <w:rPr>
                <w:rFonts w:ascii="Arial" w:hAnsi="Arial" w:cs="Arial"/>
                <w:sz w:val="24"/>
                <w:szCs w:val="24"/>
              </w:rPr>
              <w:t>est</w:t>
            </w:r>
          </w:p>
        </w:tc>
        <w:tc>
          <w:tcPr>
            <w:tcW w:w="4739" w:type="dxa"/>
          </w:tcPr>
          <w:p w14:paraId="1C098D47" w14:textId="77777777" w:rsidR="001D546D" w:rsidRPr="00CA1C97" w:rsidRDefault="001D546D" w:rsidP="00627473">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From its junction with Sydney Avenue south</w:t>
            </w:r>
            <w:r w:rsidR="00023DDC">
              <w:rPr>
                <w:rFonts w:ascii="Arial" w:hAnsi="Arial" w:cs="Arial"/>
                <w:sz w:val="24"/>
                <w:szCs w:val="24"/>
              </w:rPr>
              <w:t>-</w:t>
            </w:r>
            <w:r w:rsidRPr="00CA1C97">
              <w:rPr>
                <w:rFonts w:ascii="Arial" w:hAnsi="Arial" w:cs="Arial"/>
                <w:sz w:val="24"/>
                <w:szCs w:val="24"/>
              </w:rPr>
              <w:t>westwards for a distance of</w:t>
            </w:r>
            <w:r w:rsidR="00023DDC">
              <w:rPr>
                <w:rFonts w:ascii="Arial" w:hAnsi="Arial" w:cs="Arial"/>
                <w:sz w:val="24"/>
                <w:szCs w:val="24"/>
              </w:rPr>
              <w:t xml:space="preserve"> </w:t>
            </w:r>
            <w:r w:rsidRPr="00CA1C97">
              <w:rPr>
                <w:rFonts w:ascii="Arial" w:hAnsi="Arial" w:cs="Arial"/>
                <w:sz w:val="24"/>
                <w:szCs w:val="24"/>
              </w:rPr>
              <w:t>10 metres</w:t>
            </w:r>
          </w:p>
        </w:tc>
      </w:tr>
      <w:tr w:rsidR="00CA1C97" w:rsidRPr="00CA1C97" w14:paraId="269E8707" w14:textId="77777777" w:rsidTr="00B957BE">
        <w:trPr>
          <w:trHeight w:val="437"/>
        </w:trPr>
        <w:tc>
          <w:tcPr>
            <w:tcW w:w="750" w:type="dxa"/>
          </w:tcPr>
          <w:p w14:paraId="31DD01A6" w14:textId="77777777" w:rsidR="00627473" w:rsidRPr="00CA1C97" w:rsidRDefault="00627473" w:rsidP="00627473">
            <w:pPr>
              <w:pStyle w:val="ListParagraph"/>
              <w:spacing w:after="0" w:line="240" w:lineRule="auto"/>
              <w:ind w:left="0"/>
              <w:rPr>
                <w:rFonts w:ascii="Arial" w:hAnsi="Arial" w:cs="Arial"/>
                <w:sz w:val="24"/>
                <w:szCs w:val="24"/>
              </w:rPr>
            </w:pPr>
          </w:p>
        </w:tc>
        <w:tc>
          <w:tcPr>
            <w:tcW w:w="1919" w:type="dxa"/>
          </w:tcPr>
          <w:p w14:paraId="0694F97A" w14:textId="77777777" w:rsidR="00627473" w:rsidRPr="00CA1C97" w:rsidRDefault="00897349" w:rsidP="00627473">
            <w:pPr>
              <w:pStyle w:val="ListParagraph"/>
              <w:spacing w:after="0" w:line="240" w:lineRule="auto"/>
              <w:ind w:left="0"/>
              <w:rPr>
                <w:rFonts w:ascii="Arial" w:hAnsi="Arial" w:cs="Arial"/>
                <w:sz w:val="24"/>
                <w:szCs w:val="24"/>
              </w:rPr>
            </w:pPr>
            <w:proofErr w:type="spellStart"/>
            <w:r w:rsidRPr="00CA1C97">
              <w:rPr>
                <w:rFonts w:ascii="Arial" w:hAnsi="Arial" w:cs="Arial"/>
                <w:sz w:val="24"/>
                <w:szCs w:val="24"/>
              </w:rPr>
              <w:t>Friarscroft</w:t>
            </w:r>
            <w:proofErr w:type="spellEnd"/>
          </w:p>
        </w:tc>
        <w:tc>
          <w:tcPr>
            <w:tcW w:w="1134" w:type="dxa"/>
          </w:tcPr>
          <w:p w14:paraId="1C336B54" w14:textId="77777777" w:rsidR="00627473" w:rsidRPr="00CA1C97" w:rsidRDefault="00BB63A8" w:rsidP="00627473">
            <w:pPr>
              <w:pStyle w:val="ListParagraph"/>
              <w:spacing w:after="0" w:line="240" w:lineRule="auto"/>
              <w:ind w:left="0"/>
              <w:rPr>
                <w:rFonts w:ascii="Arial" w:hAnsi="Arial" w:cs="Arial"/>
                <w:sz w:val="24"/>
                <w:szCs w:val="24"/>
              </w:rPr>
            </w:pPr>
            <w:r w:rsidRPr="00CA1C97">
              <w:rPr>
                <w:rFonts w:ascii="Arial" w:hAnsi="Arial" w:cs="Arial"/>
                <w:sz w:val="24"/>
                <w:szCs w:val="24"/>
              </w:rPr>
              <w:t>Both</w:t>
            </w:r>
          </w:p>
        </w:tc>
        <w:tc>
          <w:tcPr>
            <w:tcW w:w="4739" w:type="dxa"/>
          </w:tcPr>
          <w:p w14:paraId="7BA93D38" w14:textId="77777777" w:rsidR="00627473" w:rsidRPr="00CA1C97" w:rsidRDefault="00BB63A8" w:rsidP="00627473">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 xml:space="preserve">From its junction with Westwood Road to </w:t>
            </w:r>
            <w:r w:rsidR="00A73BDB" w:rsidRPr="00CA1C97">
              <w:rPr>
                <w:rFonts w:ascii="Arial" w:hAnsi="Arial" w:cs="Arial"/>
                <w:sz w:val="24"/>
                <w:szCs w:val="24"/>
              </w:rPr>
              <w:t>a point 13.5</w:t>
            </w:r>
            <w:r w:rsidR="00023DDC">
              <w:rPr>
                <w:rFonts w:ascii="Arial" w:hAnsi="Arial" w:cs="Arial"/>
                <w:sz w:val="24"/>
                <w:szCs w:val="24"/>
              </w:rPr>
              <w:t xml:space="preserve"> </w:t>
            </w:r>
            <w:r w:rsidR="00A73BDB" w:rsidRPr="00CA1C97">
              <w:rPr>
                <w:rFonts w:ascii="Arial" w:hAnsi="Arial" w:cs="Arial"/>
                <w:sz w:val="24"/>
                <w:szCs w:val="24"/>
              </w:rPr>
              <w:t>m</w:t>
            </w:r>
            <w:r w:rsidR="00023DDC">
              <w:rPr>
                <w:rFonts w:ascii="Arial" w:hAnsi="Arial" w:cs="Arial"/>
                <w:sz w:val="24"/>
                <w:szCs w:val="24"/>
              </w:rPr>
              <w:t>etres</w:t>
            </w:r>
            <w:r w:rsidR="00AD6185" w:rsidRPr="00CA1C97">
              <w:rPr>
                <w:rFonts w:ascii="Arial" w:hAnsi="Arial" w:cs="Arial"/>
                <w:sz w:val="24"/>
                <w:szCs w:val="24"/>
              </w:rPr>
              <w:t xml:space="preserve"> north</w:t>
            </w:r>
            <w:r w:rsidR="00023DDC">
              <w:rPr>
                <w:rFonts w:ascii="Arial" w:hAnsi="Arial" w:cs="Arial"/>
                <w:sz w:val="24"/>
                <w:szCs w:val="24"/>
              </w:rPr>
              <w:t>-</w:t>
            </w:r>
            <w:r w:rsidR="00AD6185" w:rsidRPr="00CA1C97">
              <w:rPr>
                <w:rFonts w:ascii="Arial" w:hAnsi="Arial" w:cs="Arial"/>
                <w:sz w:val="24"/>
                <w:szCs w:val="24"/>
              </w:rPr>
              <w:t>eastwards</w:t>
            </w:r>
            <w:r w:rsidRPr="00CA1C97">
              <w:rPr>
                <w:rFonts w:ascii="Arial" w:hAnsi="Arial" w:cs="Arial"/>
                <w:sz w:val="24"/>
                <w:szCs w:val="24"/>
              </w:rPr>
              <w:t xml:space="preserve">  </w:t>
            </w:r>
          </w:p>
        </w:tc>
      </w:tr>
      <w:tr w:rsidR="00CA1C97" w:rsidRPr="00CA1C97" w14:paraId="347F12C1" w14:textId="77777777" w:rsidTr="00B957BE">
        <w:trPr>
          <w:trHeight w:val="437"/>
        </w:trPr>
        <w:tc>
          <w:tcPr>
            <w:tcW w:w="750" w:type="dxa"/>
          </w:tcPr>
          <w:p w14:paraId="2AAEF0C9" w14:textId="77777777" w:rsidR="000C0411" w:rsidRPr="00CA1C97" w:rsidRDefault="000C0411" w:rsidP="00627473">
            <w:pPr>
              <w:pStyle w:val="ListParagraph"/>
              <w:spacing w:after="0" w:line="240" w:lineRule="auto"/>
              <w:ind w:left="0"/>
              <w:rPr>
                <w:rFonts w:ascii="Arial" w:hAnsi="Arial" w:cs="Arial"/>
                <w:sz w:val="24"/>
                <w:szCs w:val="24"/>
              </w:rPr>
            </w:pPr>
          </w:p>
        </w:tc>
        <w:tc>
          <w:tcPr>
            <w:tcW w:w="1919" w:type="dxa"/>
          </w:tcPr>
          <w:p w14:paraId="14580F50" w14:textId="77777777" w:rsidR="000C0411" w:rsidRPr="00CA1C97" w:rsidRDefault="00897349" w:rsidP="00627473">
            <w:pPr>
              <w:pStyle w:val="ListParagraph"/>
              <w:spacing w:after="0" w:line="240" w:lineRule="auto"/>
              <w:ind w:left="0"/>
              <w:rPr>
                <w:rFonts w:ascii="Arial" w:hAnsi="Arial" w:cs="Arial"/>
                <w:sz w:val="24"/>
                <w:szCs w:val="24"/>
              </w:rPr>
            </w:pPr>
            <w:proofErr w:type="spellStart"/>
            <w:r w:rsidRPr="00CA1C97">
              <w:rPr>
                <w:rFonts w:ascii="Arial" w:hAnsi="Arial" w:cs="Arial"/>
                <w:sz w:val="24"/>
                <w:szCs w:val="24"/>
              </w:rPr>
              <w:t>Lowford</w:t>
            </w:r>
            <w:proofErr w:type="spellEnd"/>
            <w:r w:rsidRPr="00CA1C97">
              <w:rPr>
                <w:rFonts w:ascii="Arial" w:hAnsi="Arial" w:cs="Arial"/>
                <w:sz w:val="24"/>
                <w:szCs w:val="24"/>
              </w:rPr>
              <w:t xml:space="preserve"> Hill</w:t>
            </w:r>
          </w:p>
        </w:tc>
        <w:tc>
          <w:tcPr>
            <w:tcW w:w="1134" w:type="dxa"/>
          </w:tcPr>
          <w:p w14:paraId="11501DB2" w14:textId="77777777" w:rsidR="000C0411" w:rsidRPr="00CA1C97" w:rsidRDefault="00C67749" w:rsidP="00627473">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South, West and North</w:t>
            </w:r>
          </w:p>
        </w:tc>
        <w:tc>
          <w:tcPr>
            <w:tcW w:w="4739" w:type="dxa"/>
          </w:tcPr>
          <w:p w14:paraId="499000E4" w14:textId="77777777" w:rsidR="000C0411" w:rsidRPr="00CA1C97" w:rsidRDefault="00C67749" w:rsidP="00627473">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South side, f</w:t>
            </w:r>
            <w:r w:rsidR="00AD6185" w:rsidRPr="00CA1C97">
              <w:rPr>
                <w:rFonts w:ascii="Arial" w:hAnsi="Arial" w:cs="Arial"/>
                <w:sz w:val="24"/>
                <w:szCs w:val="24"/>
              </w:rPr>
              <w:t>rom a point 33</w:t>
            </w:r>
            <w:r w:rsidR="00023DDC">
              <w:rPr>
                <w:rFonts w:ascii="Arial" w:hAnsi="Arial" w:cs="Arial"/>
                <w:sz w:val="24"/>
                <w:szCs w:val="24"/>
              </w:rPr>
              <w:t xml:space="preserve"> </w:t>
            </w:r>
            <w:r w:rsidR="00AD6185" w:rsidRPr="00CA1C97">
              <w:rPr>
                <w:rFonts w:ascii="Arial" w:hAnsi="Arial" w:cs="Arial"/>
                <w:sz w:val="24"/>
                <w:szCs w:val="24"/>
              </w:rPr>
              <w:t>m</w:t>
            </w:r>
            <w:r w:rsidR="00023DDC">
              <w:rPr>
                <w:rFonts w:ascii="Arial" w:hAnsi="Arial" w:cs="Arial"/>
                <w:sz w:val="24"/>
                <w:szCs w:val="24"/>
              </w:rPr>
              <w:t>etres</w:t>
            </w:r>
            <w:r w:rsidR="00AD6185" w:rsidRPr="00CA1C97">
              <w:rPr>
                <w:rFonts w:ascii="Arial" w:hAnsi="Arial" w:cs="Arial"/>
                <w:sz w:val="24"/>
                <w:szCs w:val="24"/>
              </w:rPr>
              <w:t xml:space="preserve"> east of the western kerb </w:t>
            </w:r>
            <w:r w:rsidRPr="00CA1C97">
              <w:rPr>
                <w:rFonts w:ascii="Arial" w:hAnsi="Arial" w:cs="Arial"/>
                <w:sz w:val="24"/>
                <w:szCs w:val="24"/>
              </w:rPr>
              <w:t xml:space="preserve">at the western end of the </w:t>
            </w:r>
            <w:proofErr w:type="spellStart"/>
            <w:r w:rsidRPr="00CA1C97">
              <w:rPr>
                <w:rFonts w:ascii="Arial" w:hAnsi="Arial" w:cs="Arial"/>
                <w:sz w:val="24"/>
                <w:szCs w:val="24"/>
              </w:rPr>
              <w:t>cul</w:t>
            </w:r>
            <w:proofErr w:type="spellEnd"/>
            <w:r w:rsidRPr="00CA1C97">
              <w:rPr>
                <w:rFonts w:ascii="Arial" w:hAnsi="Arial" w:cs="Arial"/>
                <w:sz w:val="24"/>
                <w:szCs w:val="24"/>
              </w:rPr>
              <w:t xml:space="preserve"> de sac westwards, then northwards and then eastwards to a point opposite the common boundary of “Pine Wood” and “Cedars” a total distance of 70 metres</w:t>
            </w:r>
          </w:p>
        </w:tc>
      </w:tr>
      <w:bookmarkEnd w:id="0"/>
      <w:tr w:rsidR="00CA1C97" w:rsidRPr="00CA1C97" w14:paraId="00B3FDBA" w14:textId="77777777" w:rsidTr="00B957BE">
        <w:trPr>
          <w:trHeight w:val="437"/>
        </w:trPr>
        <w:tc>
          <w:tcPr>
            <w:tcW w:w="750" w:type="dxa"/>
          </w:tcPr>
          <w:p w14:paraId="09FF4D7C" w14:textId="77777777" w:rsidR="00A84AB5" w:rsidRPr="00CA1C97" w:rsidRDefault="00A84AB5" w:rsidP="000C0411">
            <w:pPr>
              <w:pStyle w:val="ListParagraph"/>
              <w:ind w:left="0"/>
              <w:rPr>
                <w:rFonts w:ascii="Arial" w:hAnsi="Arial" w:cs="Arial"/>
                <w:sz w:val="24"/>
                <w:szCs w:val="24"/>
              </w:rPr>
            </w:pPr>
          </w:p>
        </w:tc>
        <w:tc>
          <w:tcPr>
            <w:tcW w:w="1919" w:type="dxa"/>
          </w:tcPr>
          <w:p w14:paraId="224C3995" w14:textId="77777777" w:rsidR="00A84AB5" w:rsidRPr="00CA1C97" w:rsidRDefault="00897349" w:rsidP="000C0411">
            <w:pPr>
              <w:pStyle w:val="ListParagraph"/>
              <w:ind w:left="0"/>
              <w:rPr>
                <w:rFonts w:ascii="Arial" w:hAnsi="Arial" w:cs="Arial"/>
                <w:sz w:val="24"/>
                <w:szCs w:val="24"/>
              </w:rPr>
            </w:pPr>
            <w:r w:rsidRPr="00CA1C97">
              <w:rPr>
                <w:rFonts w:ascii="Arial" w:hAnsi="Arial" w:cs="Arial"/>
                <w:sz w:val="24"/>
                <w:szCs w:val="24"/>
              </w:rPr>
              <w:t>Oakwood Way</w:t>
            </w:r>
          </w:p>
        </w:tc>
        <w:tc>
          <w:tcPr>
            <w:tcW w:w="1134" w:type="dxa"/>
          </w:tcPr>
          <w:p w14:paraId="6149D10F" w14:textId="77777777" w:rsidR="00A84AB5" w:rsidRPr="00CA1C97" w:rsidRDefault="00966B88" w:rsidP="005411C7">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Both</w:t>
            </w:r>
          </w:p>
        </w:tc>
        <w:tc>
          <w:tcPr>
            <w:tcW w:w="4739" w:type="dxa"/>
          </w:tcPr>
          <w:p w14:paraId="67E614AC" w14:textId="77777777" w:rsidR="00A84AB5" w:rsidRPr="00CA1C97" w:rsidRDefault="00966B88" w:rsidP="005411C7">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From its junction with Satchell Lane eastwards for a distance of 12 metres</w:t>
            </w:r>
          </w:p>
        </w:tc>
      </w:tr>
      <w:tr w:rsidR="00CA1C97" w:rsidRPr="00CA1C97" w14:paraId="61A0614E" w14:textId="77777777" w:rsidTr="00B957BE">
        <w:trPr>
          <w:trHeight w:val="437"/>
        </w:trPr>
        <w:tc>
          <w:tcPr>
            <w:tcW w:w="750" w:type="dxa"/>
          </w:tcPr>
          <w:p w14:paraId="141989FC" w14:textId="77777777" w:rsidR="00A84AB5" w:rsidRPr="00CA1C97" w:rsidRDefault="00A84AB5" w:rsidP="00A84AB5">
            <w:pPr>
              <w:pStyle w:val="ListParagraph"/>
              <w:ind w:left="0"/>
              <w:rPr>
                <w:rFonts w:ascii="Arial" w:hAnsi="Arial" w:cs="Arial"/>
                <w:sz w:val="24"/>
                <w:szCs w:val="24"/>
              </w:rPr>
            </w:pPr>
          </w:p>
        </w:tc>
        <w:tc>
          <w:tcPr>
            <w:tcW w:w="1919" w:type="dxa"/>
          </w:tcPr>
          <w:p w14:paraId="32CF51FB" w14:textId="77777777" w:rsidR="00A84AB5" w:rsidRPr="00CA1C97" w:rsidRDefault="00897349" w:rsidP="00A84AB5">
            <w:pPr>
              <w:pStyle w:val="ListParagraph"/>
              <w:ind w:left="0"/>
              <w:rPr>
                <w:rFonts w:ascii="Arial" w:hAnsi="Arial" w:cs="Arial"/>
                <w:sz w:val="24"/>
                <w:szCs w:val="24"/>
              </w:rPr>
            </w:pPr>
            <w:r w:rsidRPr="00CA1C97">
              <w:rPr>
                <w:rFonts w:ascii="Arial" w:hAnsi="Arial" w:cs="Arial"/>
                <w:sz w:val="24"/>
                <w:szCs w:val="24"/>
              </w:rPr>
              <w:t>Satchell Lane</w:t>
            </w:r>
          </w:p>
        </w:tc>
        <w:tc>
          <w:tcPr>
            <w:tcW w:w="1134" w:type="dxa"/>
          </w:tcPr>
          <w:p w14:paraId="5688C976" w14:textId="77777777" w:rsidR="00A84AB5" w:rsidRPr="00CA1C97" w:rsidRDefault="00966B88" w:rsidP="00A84AB5">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 xml:space="preserve">East </w:t>
            </w:r>
          </w:p>
        </w:tc>
        <w:tc>
          <w:tcPr>
            <w:tcW w:w="4739" w:type="dxa"/>
          </w:tcPr>
          <w:p w14:paraId="58A589B2" w14:textId="77777777" w:rsidR="00A84AB5" w:rsidRPr="00CA1C97" w:rsidRDefault="00966B88" w:rsidP="00A84AB5">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From a point 19.5 metres north of its junction with Oakwood Way to a point 10 metres south of that junction</w:t>
            </w:r>
          </w:p>
        </w:tc>
      </w:tr>
      <w:tr w:rsidR="00CA1C97" w:rsidRPr="00CA1C97" w14:paraId="606EB32D" w14:textId="77777777" w:rsidTr="00B957BE">
        <w:trPr>
          <w:trHeight w:val="437"/>
        </w:trPr>
        <w:tc>
          <w:tcPr>
            <w:tcW w:w="750" w:type="dxa"/>
          </w:tcPr>
          <w:p w14:paraId="60C1DFE6" w14:textId="77777777" w:rsidR="00A84AB5" w:rsidRPr="00CA1C97" w:rsidRDefault="00A84AB5" w:rsidP="00A84AB5">
            <w:pPr>
              <w:pStyle w:val="ListParagraph"/>
              <w:ind w:left="0"/>
              <w:rPr>
                <w:rFonts w:ascii="Arial" w:hAnsi="Arial" w:cs="Arial"/>
                <w:sz w:val="24"/>
                <w:szCs w:val="24"/>
              </w:rPr>
            </w:pPr>
          </w:p>
        </w:tc>
        <w:tc>
          <w:tcPr>
            <w:tcW w:w="1919" w:type="dxa"/>
          </w:tcPr>
          <w:p w14:paraId="08B77058" w14:textId="77777777" w:rsidR="00A84AB5" w:rsidRPr="00CA1C97" w:rsidRDefault="00897349" w:rsidP="00A84AB5">
            <w:pPr>
              <w:pStyle w:val="ListParagraph"/>
              <w:ind w:left="0"/>
              <w:rPr>
                <w:rFonts w:ascii="Arial" w:hAnsi="Arial" w:cs="Arial"/>
                <w:sz w:val="24"/>
                <w:szCs w:val="24"/>
              </w:rPr>
            </w:pPr>
            <w:r w:rsidRPr="00CA1C97">
              <w:rPr>
                <w:rFonts w:ascii="Arial" w:hAnsi="Arial" w:cs="Arial"/>
                <w:sz w:val="24"/>
                <w:szCs w:val="24"/>
              </w:rPr>
              <w:t>Station Road</w:t>
            </w:r>
          </w:p>
        </w:tc>
        <w:tc>
          <w:tcPr>
            <w:tcW w:w="1134" w:type="dxa"/>
          </w:tcPr>
          <w:p w14:paraId="005DA821" w14:textId="77777777" w:rsidR="00A84AB5" w:rsidRPr="00CA1C97" w:rsidRDefault="00411D8A" w:rsidP="00A84AB5">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North</w:t>
            </w:r>
            <w:r w:rsidR="00023DDC">
              <w:rPr>
                <w:rFonts w:ascii="Arial" w:hAnsi="Arial" w:cs="Arial"/>
                <w:sz w:val="24"/>
                <w:szCs w:val="24"/>
              </w:rPr>
              <w:t>-</w:t>
            </w:r>
            <w:r w:rsidRPr="00CA1C97">
              <w:rPr>
                <w:rFonts w:ascii="Arial" w:hAnsi="Arial" w:cs="Arial"/>
                <w:sz w:val="24"/>
                <w:szCs w:val="24"/>
              </w:rPr>
              <w:t xml:space="preserve"> west</w:t>
            </w:r>
          </w:p>
        </w:tc>
        <w:tc>
          <w:tcPr>
            <w:tcW w:w="4739" w:type="dxa"/>
          </w:tcPr>
          <w:p w14:paraId="2407AA65" w14:textId="77777777" w:rsidR="00411D8A" w:rsidRPr="00CA1C97" w:rsidRDefault="00886B75" w:rsidP="00411D8A">
            <w:pPr>
              <w:autoSpaceDE w:val="0"/>
              <w:autoSpaceDN w:val="0"/>
              <w:adjustRightInd w:val="0"/>
              <w:spacing w:after="0" w:line="240" w:lineRule="auto"/>
              <w:rPr>
                <w:rFonts w:ascii="ArialMT" w:hAnsi="ArialMT" w:cs="ArialMT"/>
                <w:sz w:val="24"/>
                <w:szCs w:val="24"/>
                <w:lang w:eastAsia="en-GB"/>
              </w:rPr>
            </w:pPr>
            <w:r w:rsidRPr="00CA1C97">
              <w:rPr>
                <w:rFonts w:ascii="ArialMT" w:hAnsi="ArialMT" w:cs="ArialMT"/>
                <w:sz w:val="24"/>
                <w:szCs w:val="24"/>
                <w:lang w:eastAsia="en-GB"/>
              </w:rPr>
              <w:t>From a point 12 metres south</w:t>
            </w:r>
            <w:r w:rsidR="00023DDC">
              <w:rPr>
                <w:rFonts w:ascii="ArialMT" w:hAnsi="ArialMT" w:cs="ArialMT"/>
                <w:sz w:val="24"/>
                <w:szCs w:val="24"/>
                <w:lang w:eastAsia="en-GB"/>
              </w:rPr>
              <w:t>-</w:t>
            </w:r>
            <w:r w:rsidRPr="00CA1C97">
              <w:rPr>
                <w:rFonts w:ascii="ArialMT" w:hAnsi="ArialMT" w:cs="ArialMT"/>
                <w:sz w:val="24"/>
                <w:szCs w:val="24"/>
                <w:lang w:eastAsia="en-GB"/>
              </w:rPr>
              <w:t xml:space="preserve">west of its junction with New Road </w:t>
            </w:r>
            <w:r w:rsidR="00411D8A" w:rsidRPr="00CA1C97">
              <w:rPr>
                <w:rFonts w:ascii="ArialMT" w:hAnsi="ArialMT" w:cs="ArialMT"/>
                <w:sz w:val="24"/>
                <w:szCs w:val="24"/>
                <w:lang w:eastAsia="en-GB"/>
              </w:rPr>
              <w:t xml:space="preserve">to a point 2 </w:t>
            </w:r>
          </w:p>
          <w:p w14:paraId="5520A535" w14:textId="77777777" w:rsidR="00A84AB5" w:rsidRPr="00CA1C97" w:rsidRDefault="00411D8A" w:rsidP="00886B75">
            <w:pPr>
              <w:autoSpaceDE w:val="0"/>
              <w:autoSpaceDN w:val="0"/>
              <w:adjustRightInd w:val="0"/>
              <w:spacing w:after="0" w:line="240" w:lineRule="auto"/>
              <w:rPr>
                <w:rFonts w:ascii="Arial" w:hAnsi="Arial" w:cs="Arial"/>
                <w:sz w:val="24"/>
                <w:szCs w:val="24"/>
              </w:rPr>
            </w:pPr>
            <w:r w:rsidRPr="00CA1C97">
              <w:rPr>
                <w:rFonts w:ascii="ArialMT" w:hAnsi="ArialMT" w:cs="ArialMT"/>
                <w:sz w:val="24"/>
                <w:szCs w:val="24"/>
                <w:lang w:eastAsia="en-GB"/>
              </w:rPr>
              <w:t>metres south</w:t>
            </w:r>
            <w:r w:rsidR="00023DDC">
              <w:rPr>
                <w:rFonts w:ascii="ArialMT" w:hAnsi="ArialMT" w:cs="ArialMT"/>
                <w:sz w:val="24"/>
                <w:szCs w:val="24"/>
                <w:lang w:eastAsia="en-GB"/>
              </w:rPr>
              <w:t>-</w:t>
            </w:r>
            <w:r w:rsidRPr="00CA1C97">
              <w:rPr>
                <w:rFonts w:ascii="ArialMT" w:hAnsi="ArialMT" w:cs="ArialMT"/>
                <w:sz w:val="24"/>
                <w:szCs w:val="24"/>
                <w:lang w:eastAsia="en-GB"/>
              </w:rPr>
              <w:t>west of the north</w:t>
            </w:r>
            <w:r w:rsidR="00230846">
              <w:rPr>
                <w:rFonts w:ascii="ArialMT" w:hAnsi="ArialMT" w:cs="ArialMT"/>
                <w:sz w:val="24"/>
                <w:szCs w:val="24"/>
                <w:lang w:eastAsia="en-GB"/>
              </w:rPr>
              <w:t>-</w:t>
            </w:r>
            <w:r w:rsidRPr="00CA1C97">
              <w:rPr>
                <w:rFonts w:ascii="ArialMT" w:hAnsi="ArialMT" w:cs="ArialMT"/>
                <w:sz w:val="24"/>
                <w:szCs w:val="24"/>
                <w:lang w:eastAsia="en-GB"/>
              </w:rPr>
              <w:t xml:space="preserve">eastern boundary of </w:t>
            </w:r>
            <w:r w:rsidR="005D63B2">
              <w:rPr>
                <w:rFonts w:ascii="ArialMT" w:hAnsi="ArialMT" w:cs="ArialMT"/>
                <w:sz w:val="24"/>
                <w:szCs w:val="24"/>
                <w:lang w:eastAsia="en-GB"/>
              </w:rPr>
              <w:t>n</w:t>
            </w:r>
            <w:r w:rsidRPr="00CA1C97">
              <w:rPr>
                <w:rFonts w:ascii="ArialMT" w:hAnsi="ArialMT" w:cs="ArialMT"/>
                <w:sz w:val="24"/>
                <w:szCs w:val="24"/>
                <w:lang w:eastAsia="en-GB"/>
              </w:rPr>
              <w:t>o. 63 Station Road</w:t>
            </w:r>
          </w:p>
        </w:tc>
      </w:tr>
      <w:tr w:rsidR="00CA1C97" w:rsidRPr="00CA1C97" w14:paraId="31499436" w14:textId="77777777" w:rsidTr="00B957BE">
        <w:trPr>
          <w:trHeight w:val="437"/>
        </w:trPr>
        <w:tc>
          <w:tcPr>
            <w:tcW w:w="750" w:type="dxa"/>
          </w:tcPr>
          <w:p w14:paraId="11DCA5C9" w14:textId="77777777" w:rsidR="00A84AB5" w:rsidRPr="00CA1C97" w:rsidRDefault="00A84AB5" w:rsidP="00A84AB5">
            <w:pPr>
              <w:pStyle w:val="ListParagraph"/>
              <w:ind w:left="0"/>
              <w:rPr>
                <w:rFonts w:ascii="Arial" w:hAnsi="Arial" w:cs="Arial"/>
                <w:sz w:val="24"/>
                <w:szCs w:val="24"/>
              </w:rPr>
            </w:pPr>
          </w:p>
        </w:tc>
        <w:tc>
          <w:tcPr>
            <w:tcW w:w="1919" w:type="dxa"/>
          </w:tcPr>
          <w:p w14:paraId="58D0BABA" w14:textId="77777777" w:rsidR="00A84AB5" w:rsidRPr="00CA1C97" w:rsidRDefault="00897349" w:rsidP="00A84AB5">
            <w:pPr>
              <w:pStyle w:val="ListParagraph"/>
              <w:ind w:left="0"/>
              <w:rPr>
                <w:rFonts w:ascii="Arial" w:hAnsi="Arial" w:cs="Arial"/>
                <w:sz w:val="24"/>
                <w:szCs w:val="24"/>
              </w:rPr>
            </w:pPr>
            <w:r w:rsidRPr="00CA1C97">
              <w:rPr>
                <w:rFonts w:ascii="Arial" w:hAnsi="Arial" w:cs="Arial"/>
                <w:sz w:val="24"/>
                <w:szCs w:val="24"/>
              </w:rPr>
              <w:t>Sydney Avenue</w:t>
            </w:r>
          </w:p>
        </w:tc>
        <w:tc>
          <w:tcPr>
            <w:tcW w:w="1134" w:type="dxa"/>
          </w:tcPr>
          <w:p w14:paraId="5A985FF0" w14:textId="77777777" w:rsidR="00A84AB5" w:rsidRPr="00CA1C97" w:rsidRDefault="0046789F" w:rsidP="00A84AB5">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North</w:t>
            </w:r>
            <w:r w:rsidR="00023DDC">
              <w:rPr>
                <w:rFonts w:ascii="Arial" w:hAnsi="Arial" w:cs="Arial"/>
                <w:sz w:val="24"/>
                <w:szCs w:val="24"/>
              </w:rPr>
              <w:t>-</w:t>
            </w:r>
            <w:r w:rsidRPr="00CA1C97">
              <w:rPr>
                <w:rFonts w:ascii="Arial" w:hAnsi="Arial" w:cs="Arial"/>
                <w:sz w:val="24"/>
                <w:szCs w:val="24"/>
              </w:rPr>
              <w:t xml:space="preserve"> east</w:t>
            </w:r>
          </w:p>
          <w:p w14:paraId="22A56962" w14:textId="77777777" w:rsidR="0046789F" w:rsidRPr="00CA1C97" w:rsidRDefault="0046789F" w:rsidP="00A84AB5">
            <w:pPr>
              <w:autoSpaceDE w:val="0"/>
              <w:autoSpaceDN w:val="0"/>
              <w:adjustRightInd w:val="0"/>
              <w:spacing w:after="0" w:line="240" w:lineRule="auto"/>
              <w:contextualSpacing/>
              <w:rPr>
                <w:rFonts w:ascii="Arial" w:hAnsi="Arial" w:cs="Arial"/>
                <w:sz w:val="24"/>
                <w:szCs w:val="24"/>
              </w:rPr>
            </w:pPr>
          </w:p>
        </w:tc>
        <w:tc>
          <w:tcPr>
            <w:tcW w:w="4739" w:type="dxa"/>
          </w:tcPr>
          <w:p w14:paraId="3EC89D5B" w14:textId="77777777" w:rsidR="00A84AB5" w:rsidRPr="00CA1C97" w:rsidRDefault="0046789F" w:rsidP="00A84AB5">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From a point 10 metres north</w:t>
            </w:r>
            <w:r w:rsidR="00023DDC">
              <w:rPr>
                <w:rFonts w:ascii="Arial" w:hAnsi="Arial" w:cs="Arial"/>
                <w:sz w:val="24"/>
                <w:szCs w:val="24"/>
              </w:rPr>
              <w:t>-</w:t>
            </w:r>
            <w:r w:rsidRPr="00CA1C97">
              <w:rPr>
                <w:rFonts w:ascii="Arial" w:hAnsi="Arial" w:cs="Arial"/>
                <w:sz w:val="24"/>
                <w:szCs w:val="24"/>
              </w:rPr>
              <w:t xml:space="preserve">west of its junction with Sydney Avenue (crescent </w:t>
            </w:r>
            <w:r w:rsidRPr="00CA1C97">
              <w:rPr>
                <w:rFonts w:ascii="Arial" w:hAnsi="Arial" w:cs="Arial"/>
                <w:sz w:val="24"/>
                <w:szCs w:val="24"/>
              </w:rPr>
              <w:lastRenderedPageBreak/>
              <w:t>shaped spur) to a point 10 metres south</w:t>
            </w:r>
            <w:r w:rsidR="00023DDC">
              <w:rPr>
                <w:rFonts w:ascii="Arial" w:hAnsi="Arial" w:cs="Arial"/>
                <w:sz w:val="24"/>
                <w:szCs w:val="24"/>
              </w:rPr>
              <w:t>-</w:t>
            </w:r>
            <w:r w:rsidRPr="00CA1C97">
              <w:rPr>
                <w:rFonts w:ascii="Arial" w:hAnsi="Arial" w:cs="Arial"/>
                <w:sz w:val="24"/>
                <w:szCs w:val="24"/>
              </w:rPr>
              <w:t xml:space="preserve"> east of that junction</w:t>
            </w:r>
          </w:p>
        </w:tc>
      </w:tr>
      <w:tr w:rsidR="00CA1C97" w:rsidRPr="00CA1C97" w14:paraId="69649DEF" w14:textId="77777777" w:rsidTr="00B957BE">
        <w:trPr>
          <w:trHeight w:val="437"/>
        </w:trPr>
        <w:tc>
          <w:tcPr>
            <w:tcW w:w="750" w:type="dxa"/>
          </w:tcPr>
          <w:p w14:paraId="6EC7A186" w14:textId="77777777" w:rsidR="0046789F" w:rsidRPr="00CA1C97" w:rsidRDefault="0046789F" w:rsidP="00A84AB5">
            <w:pPr>
              <w:pStyle w:val="ListParagraph"/>
              <w:ind w:left="0"/>
              <w:rPr>
                <w:rFonts w:ascii="Arial" w:hAnsi="Arial" w:cs="Arial"/>
                <w:sz w:val="24"/>
                <w:szCs w:val="24"/>
              </w:rPr>
            </w:pPr>
          </w:p>
        </w:tc>
        <w:tc>
          <w:tcPr>
            <w:tcW w:w="1919" w:type="dxa"/>
          </w:tcPr>
          <w:p w14:paraId="7B8C7D93" w14:textId="77777777" w:rsidR="0046789F" w:rsidRPr="00CA1C97" w:rsidRDefault="0046789F" w:rsidP="00A84AB5">
            <w:pPr>
              <w:pStyle w:val="ListParagraph"/>
              <w:ind w:left="0"/>
              <w:rPr>
                <w:rFonts w:ascii="Arial" w:hAnsi="Arial" w:cs="Arial"/>
                <w:sz w:val="24"/>
                <w:szCs w:val="24"/>
              </w:rPr>
            </w:pPr>
            <w:r w:rsidRPr="00CA1C97">
              <w:rPr>
                <w:rFonts w:ascii="Arial" w:hAnsi="Arial" w:cs="Arial"/>
                <w:sz w:val="24"/>
                <w:szCs w:val="24"/>
              </w:rPr>
              <w:t>Sydney Avenue</w:t>
            </w:r>
          </w:p>
        </w:tc>
        <w:tc>
          <w:tcPr>
            <w:tcW w:w="1134" w:type="dxa"/>
          </w:tcPr>
          <w:p w14:paraId="57BA5FD2" w14:textId="77777777" w:rsidR="0046789F" w:rsidRPr="00CA1C97" w:rsidRDefault="0046789F" w:rsidP="00A84AB5">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South</w:t>
            </w:r>
            <w:r w:rsidR="00023DDC">
              <w:rPr>
                <w:rFonts w:ascii="Arial" w:hAnsi="Arial" w:cs="Arial"/>
                <w:sz w:val="24"/>
                <w:szCs w:val="24"/>
              </w:rPr>
              <w:t>-</w:t>
            </w:r>
            <w:r w:rsidRPr="00CA1C97">
              <w:rPr>
                <w:rFonts w:ascii="Arial" w:hAnsi="Arial" w:cs="Arial"/>
                <w:sz w:val="24"/>
                <w:szCs w:val="24"/>
              </w:rPr>
              <w:t xml:space="preserve"> west</w:t>
            </w:r>
          </w:p>
        </w:tc>
        <w:tc>
          <w:tcPr>
            <w:tcW w:w="4739" w:type="dxa"/>
          </w:tcPr>
          <w:p w14:paraId="23FAD907" w14:textId="77777777" w:rsidR="0046789F" w:rsidRPr="00CA1C97" w:rsidRDefault="0046789F" w:rsidP="00A84AB5">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From a point 10 metres north</w:t>
            </w:r>
            <w:r w:rsidR="00023DDC">
              <w:rPr>
                <w:rFonts w:ascii="Arial" w:hAnsi="Arial" w:cs="Arial"/>
                <w:sz w:val="24"/>
                <w:szCs w:val="24"/>
              </w:rPr>
              <w:t>-</w:t>
            </w:r>
            <w:r w:rsidRPr="00CA1C97">
              <w:rPr>
                <w:rFonts w:ascii="Arial" w:hAnsi="Arial" w:cs="Arial"/>
                <w:sz w:val="24"/>
                <w:szCs w:val="24"/>
              </w:rPr>
              <w:t xml:space="preserve">westwards </w:t>
            </w:r>
            <w:r w:rsidR="00966B88" w:rsidRPr="00CA1C97">
              <w:rPr>
                <w:rFonts w:ascii="Arial" w:hAnsi="Arial" w:cs="Arial"/>
                <w:sz w:val="24"/>
                <w:szCs w:val="24"/>
              </w:rPr>
              <w:t xml:space="preserve">of </w:t>
            </w:r>
            <w:r w:rsidRPr="00CA1C97">
              <w:rPr>
                <w:rFonts w:ascii="Arial" w:hAnsi="Arial" w:cs="Arial"/>
                <w:sz w:val="24"/>
                <w:szCs w:val="24"/>
              </w:rPr>
              <w:t xml:space="preserve">its junction with Flowers Close </w:t>
            </w:r>
            <w:r w:rsidR="00966B88" w:rsidRPr="00CA1C97">
              <w:rPr>
                <w:rFonts w:ascii="Arial" w:hAnsi="Arial" w:cs="Arial"/>
                <w:sz w:val="24"/>
                <w:szCs w:val="24"/>
              </w:rPr>
              <w:t xml:space="preserve">to a point </w:t>
            </w:r>
            <w:r w:rsidRPr="00CA1C97">
              <w:rPr>
                <w:rFonts w:ascii="Arial" w:hAnsi="Arial" w:cs="Arial"/>
                <w:sz w:val="24"/>
                <w:szCs w:val="24"/>
              </w:rPr>
              <w:t xml:space="preserve">10 metres </w:t>
            </w:r>
            <w:r w:rsidR="00966B88" w:rsidRPr="00CA1C97">
              <w:rPr>
                <w:rFonts w:ascii="Arial" w:hAnsi="Arial" w:cs="Arial"/>
                <w:sz w:val="24"/>
                <w:szCs w:val="24"/>
              </w:rPr>
              <w:t>south</w:t>
            </w:r>
            <w:r w:rsidR="00023DDC">
              <w:rPr>
                <w:rFonts w:ascii="Arial" w:hAnsi="Arial" w:cs="Arial"/>
                <w:sz w:val="24"/>
                <w:szCs w:val="24"/>
              </w:rPr>
              <w:t>-</w:t>
            </w:r>
            <w:r w:rsidR="00966B88" w:rsidRPr="00CA1C97">
              <w:rPr>
                <w:rFonts w:ascii="Arial" w:hAnsi="Arial" w:cs="Arial"/>
                <w:sz w:val="24"/>
                <w:szCs w:val="24"/>
              </w:rPr>
              <w:t>eastwards of that junction</w:t>
            </w:r>
          </w:p>
        </w:tc>
      </w:tr>
      <w:tr w:rsidR="00CA1C97" w:rsidRPr="00CA1C97" w14:paraId="02D8B081" w14:textId="77777777" w:rsidTr="00B957BE">
        <w:trPr>
          <w:trHeight w:val="437"/>
        </w:trPr>
        <w:tc>
          <w:tcPr>
            <w:tcW w:w="750" w:type="dxa"/>
          </w:tcPr>
          <w:p w14:paraId="540BC319" w14:textId="77777777" w:rsidR="0046789F" w:rsidRPr="00CA1C97" w:rsidRDefault="0046789F" w:rsidP="00A84AB5">
            <w:pPr>
              <w:pStyle w:val="ListParagraph"/>
              <w:ind w:left="0"/>
              <w:rPr>
                <w:rFonts w:ascii="Arial" w:hAnsi="Arial" w:cs="Arial"/>
                <w:sz w:val="24"/>
                <w:szCs w:val="24"/>
              </w:rPr>
            </w:pPr>
          </w:p>
        </w:tc>
        <w:tc>
          <w:tcPr>
            <w:tcW w:w="1919" w:type="dxa"/>
          </w:tcPr>
          <w:p w14:paraId="624877C9" w14:textId="77777777" w:rsidR="0046789F" w:rsidRPr="00CA1C97" w:rsidRDefault="0046789F" w:rsidP="00A84AB5">
            <w:pPr>
              <w:pStyle w:val="ListParagraph"/>
              <w:ind w:left="0"/>
              <w:rPr>
                <w:rFonts w:ascii="Arial" w:hAnsi="Arial" w:cs="Arial"/>
                <w:sz w:val="24"/>
                <w:szCs w:val="24"/>
              </w:rPr>
            </w:pPr>
            <w:r w:rsidRPr="00CA1C97">
              <w:rPr>
                <w:rFonts w:ascii="Arial" w:hAnsi="Arial" w:cs="Arial"/>
                <w:sz w:val="24"/>
                <w:szCs w:val="24"/>
              </w:rPr>
              <w:t>Sydney Avenue (Crescent shaped spur)</w:t>
            </w:r>
          </w:p>
        </w:tc>
        <w:tc>
          <w:tcPr>
            <w:tcW w:w="1134" w:type="dxa"/>
          </w:tcPr>
          <w:p w14:paraId="112854D5" w14:textId="77777777" w:rsidR="0046789F" w:rsidRPr="00CA1C97" w:rsidRDefault="0046789F" w:rsidP="00A84AB5">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Both sides</w:t>
            </w:r>
          </w:p>
        </w:tc>
        <w:tc>
          <w:tcPr>
            <w:tcW w:w="4739" w:type="dxa"/>
          </w:tcPr>
          <w:p w14:paraId="534B17B1" w14:textId="77777777" w:rsidR="0046789F" w:rsidRPr="00CA1C97" w:rsidRDefault="0046789F" w:rsidP="00A84AB5">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From its junction with Sydney Avenue (main) north</w:t>
            </w:r>
            <w:r w:rsidR="00023DDC">
              <w:rPr>
                <w:rFonts w:ascii="Arial" w:hAnsi="Arial" w:cs="Arial"/>
                <w:sz w:val="24"/>
                <w:szCs w:val="24"/>
              </w:rPr>
              <w:t>-</w:t>
            </w:r>
            <w:r w:rsidRPr="00CA1C97">
              <w:rPr>
                <w:rFonts w:ascii="Arial" w:hAnsi="Arial" w:cs="Arial"/>
                <w:sz w:val="24"/>
                <w:szCs w:val="24"/>
              </w:rPr>
              <w:t>eastwards for a distance of 12 metres</w:t>
            </w:r>
          </w:p>
        </w:tc>
      </w:tr>
      <w:tr w:rsidR="00CA1C97" w:rsidRPr="00CA1C97" w14:paraId="159F850E" w14:textId="77777777" w:rsidTr="00B957BE">
        <w:trPr>
          <w:trHeight w:val="437"/>
        </w:trPr>
        <w:tc>
          <w:tcPr>
            <w:tcW w:w="750" w:type="dxa"/>
          </w:tcPr>
          <w:p w14:paraId="4DF7F81D" w14:textId="77777777" w:rsidR="00A84AB5" w:rsidRPr="00CA1C97" w:rsidRDefault="00A84AB5" w:rsidP="00A84AB5">
            <w:pPr>
              <w:pStyle w:val="ListParagraph"/>
              <w:ind w:left="0"/>
              <w:rPr>
                <w:rFonts w:ascii="Arial" w:hAnsi="Arial" w:cs="Arial"/>
                <w:sz w:val="24"/>
                <w:szCs w:val="24"/>
              </w:rPr>
            </w:pPr>
          </w:p>
        </w:tc>
        <w:tc>
          <w:tcPr>
            <w:tcW w:w="1919" w:type="dxa"/>
          </w:tcPr>
          <w:p w14:paraId="3CF653AB" w14:textId="77777777" w:rsidR="00A84AB5" w:rsidRPr="00CA1C97" w:rsidRDefault="00897349" w:rsidP="00A84AB5">
            <w:pPr>
              <w:pStyle w:val="ListParagraph"/>
              <w:ind w:left="0"/>
              <w:rPr>
                <w:rFonts w:ascii="Arial" w:hAnsi="Arial" w:cs="Arial"/>
                <w:sz w:val="24"/>
                <w:szCs w:val="24"/>
              </w:rPr>
            </w:pPr>
            <w:r w:rsidRPr="00CA1C97">
              <w:rPr>
                <w:rFonts w:ascii="Arial" w:hAnsi="Arial" w:cs="Arial"/>
                <w:sz w:val="24"/>
                <w:szCs w:val="24"/>
              </w:rPr>
              <w:t>Westwood</w:t>
            </w:r>
            <w:r w:rsidR="00945AE4" w:rsidRPr="00CA1C97">
              <w:rPr>
                <w:rFonts w:ascii="Arial" w:hAnsi="Arial" w:cs="Arial"/>
                <w:sz w:val="24"/>
                <w:szCs w:val="24"/>
              </w:rPr>
              <w:t xml:space="preserve"> </w:t>
            </w:r>
            <w:r w:rsidRPr="00CA1C97">
              <w:rPr>
                <w:rFonts w:ascii="Arial" w:hAnsi="Arial" w:cs="Arial"/>
                <w:sz w:val="24"/>
                <w:szCs w:val="24"/>
              </w:rPr>
              <w:t>Road</w:t>
            </w:r>
          </w:p>
        </w:tc>
        <w:tc>
          <w:tcPr>
            <w:tcW w:w="1134" w:type="dxa"/>
          </w:tcPr>
          <w:p w14:paraId="50F49D83" w14:textId="77777777" w:rsidR="00A84AB5" w:rsidRPr="00CA1C97" w:rsidRDefault="00BB63A8" w:rsidP="00A84AB5">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North</w:t>
            </w:r>
            <w:r w:rsidR="00023DDC">
              <w:rPr>
                <w:rFonts w:ascii="Arial" w:hAnsi="Arial" w:cs="Arial"/>
                <w:sz w:val="24"/>
                <w:szCs w:val="24"/>
              </w:rPr>
              <w:t>-</w:t>
            </w:r>
            <w:r w:rsidRPr="00CA1C97">
              <w:rPr>
                <w:rFonts w:ascii="Arial" w:hAnsi="Arial" w:cs="Arial"/>
                <w:sz w:val="24"/>
                <w:szCs w:val="24"/>
              </w:rPr>
              <w:t xml:space="preserve"> </w:t>
            </w:r>
            <w:r w:rsidR="00023DDC">
              <w:rPr>
                <w:rFonts w:ascii="Arial" w:hAnsi="Arial" w:cs="Arial"/>
                <w:sz w:val="24"/>
                <w:szCs w:val="24"/>
              </w:rPr>
              <w:t>e</w:t>
            </w:r>
            <w:r w:rsidRPr="00CA1C97">
              <w:rPr>
                <w:rFonts w:ascii="Arial" w:hAnsi="Arial" w:cs="Arial"/>
                <w:sz w:val="24"/>
                <w:szCs w:val="24"/>
              </w:rPr>
              <w:t>ast</w:t>
            </w:r>
          </w:p>
        </w:tc>
        <w:tc>
          <w:tcPr>
            <w:tcW w:w="4739" w:type="dxa"/>
          </w:tcPr>
          <w:p w14:paraId="534B94FD" w14:textId="77777777" w:rsidR="00A84AB5" w:rsidRPr="00CA1C97" w:rsidRDefault="00BB63A8" w:rsidP="00A84AB5">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 xml:space="preserve">From its junction with </w:t>
            </w:r>
            <w:proofErr w:type="spellStart"/>
            <w:r w:rsidRPr="00CA1C97">
              <w:rPr>
                <w:rFonts w:ascii="Arial" w:hAnsi="Arial" w:cs="Arial"/>
                <w:sz w:val="24"/>
                <w:szCs w:val="24"/>
              </w:rPr>
              <w:t>Friarscroft</w:t>
            </w:r>
            <w:proofErr w:type="spellEnd"/>
            <w:r w:rsidRPr="00CA1C97">
              <w:rPr>
                <w:rFonts w:ascii="Arial" w:hAnsi="Arial" w:cs="Arial"/>
                <w:sz w:val="24"/>
                <w:szCs w:val="24"/>
              </w:rPr>
              <w:t xml:space="preserve"> </w:t>
            </w:r>
            <w:r w:rsidR="00AD6185" w:rsidRPr="00CA1C97">
              <w:rPr>
                <w:rFonts w:ascii="Arial" w:hAnsi="Arial" w:cs="Arial"/>
                <w:sz w:val="24"/>
                <w:szCs w:val="24"/>
              </w:rPr>
              <w:t>10</w:t>
            </w:r>
            <w:r w:rsidR="00945AE4" w:rsidRPr="00CA1C97">
              <w:rPr>
                <w:rFonts w:ascii="Arial" w:hAnsi="Arial" w:cs="Arial"/>
                <w:sz w:val="24"/>
                <w:szCs w:val="24"/>
              </w:rPr>
              <w:t xml:space="preserve"> metres </w:t>
            </w:r>
            <w:r w:rsidR="00AD6185" w:rsidRPr="00CA1C97">
              <w:rPr>
                <w:rFonts w:ascii="Arial" w:hAnsi="Arial" w:cs="Arial"/>
                <w:sz w:val="24"/>
                <w:szCs w:val="24"/>
              </w:rPr>
              <w:t xml:space="preserve">in a </w:t>
            </w:r>
            <w:r w:rsidR="00945AE4" w:rsidRPr="00CA1C97">
              <w:rPr>
                <w:rFonts w:ascii="Arial" w:hAnsi="Arial" w:cs="Arial"/>
                <w:sz w:val="24"/>
                <w:szCs w:val="24"/>
              </w:rPr>
              <w:t>north</w:t>
            </w:r>
            <w:r w:rsidR="00023DDC">
              <w:rPr>
                <w:rFonts w:ascii="Arial" w:hAnsi="Arial" w:cs="Arial"/>
                <w:sz w:val="24"/>
                <w:szCs w:val="24"/>
              </w:rPr>
              <w:t>-</w:t>
            </w:r>
            <w:r w:rsidR="00945AE4" w:rsidRPr="00CA1C97">
              <w:rPr>
                <w:rFonts w:ascii="Arial" w:hAnsi="Arial" w:cs="Arial"/>
                <w:sz w:val="24"/>
                <w:szCs w:val="24"/>
              </w:rPr>
              <w:t xml:space="preserve">west </w:t>
            </w:r>
            <w:r w:rsidR="00AD6185" w:rsidRPr="00CA1C97">
              <w:rPr>
                <w:rFonts w:ascii="Arial" w:hAnsi="Arial" w:cs="Arial"/>
                <w:sz w:val="24"/>
                <w:szCs w:val="24"/>
              </w:rPr>
              <w:t xml:space="preserve">direction </w:t>
            </w:r>
            <w:r w:rsidR="00945AE4" w:rsidRPr="00CA1C97">
              <w:rPr>
                <w:rFonts w:ascii="Arial" w:hAnsi="Arial" w:cs="Arial"/>
                <w:sz w:val="24"/>
                <w:szCs w:val="24"/>
              </w:rPr>
              <w:t xml:space="preserve">and </w:t>
            </w:r>
            <w:r w:rsidR="00AD6185" w:rsidRPr="00CA1C97">
              <w:rPr>
                <w:rFonts w:ascii="Arial" w:hAnsi="Arial" w:cs="Arial"/>
                <w:sz w:val="24"/>
                <w:szCs w:val="24"/>
              </w:rPr>
              <w:t>10</w:t>
            </w:r>
            <w:r w:rsidR="00945AE4" w:rsidRPr="00CA1C97">
              <w:rPr>
                <w:rFonts w:ascii="Arial" w:hAnsi="Arial" w:cs="Arial"/>
                <w:sz w:val="24"/>
                <w:szCs w:val="24"/>
              </w:rPr>
              <w:t xml:space="preserve"> metres </w:t>
            </w:r>
            <w:r w:rsidR="00AD6185" w:rsidRPr="00CA1C97">
              <w:rPr>
                <w:rFonts w:ascii="Arial" w:hAnsi="Arial" w:cs="Arial"/>
                <w:sz w:val="24"/>
                <w:szCs w:val="24"/>
              </w:rPr>
              <w:t xml:space="preserve">in a </w:t>
            </w:r>
            <w:r w:rsidR="00945AE4" w:rsidRPr="00CA1C97">
              <w:rPr>
                <w:rFonts w:ascii="Arial" w:hAnsi="Arial" w:cs="Arial"/>
                <w:sz w:val="24"/>
                <w:szCs w:val="24"/>
              </w:rPr>
              <w:t>south</w:t>
            </w:r>
            <w:r w:rsidR="00023DDC">
              <w:rPr>
                <w:rFonts w:ascii="Arial" w:hAnsi="Arial" w:cs="Arial"/>
                <w:sz w:val="24"/>
                <w:szCs w:val="24"/>
              </w:rPr>
              <w:t>-</w:t>
            </w:r>
            <w:r w:rsidR="00945AE4" w:rsidRPr="00CA1C97">
              <w:rPr>
                <w:rFonts w:ascii="Arial" w:hAnsi="Arial" w:cs="Arial"/>
                <w:sz w:val="24"/>
                <w:szCs w:val="24"/>
              </w:rPr>
              <w:t>east</w:t>
            </w:r>
            <w:r w:rsidR="00AD6185" w:rsidRPr="00CA1C97">
              <w:rPr>
                <w:rFonts w:ascii="Arial" w:hAnsi="Arial" w:cs="Arial"/>
                <w:sz w:val="24"/>
                <w:szCs w:val="24"/>
              </w:rPr>
              <w:t xml:space="preserve"> direction</w:t>
            </w:r>
          </w:p>
        </w:tc>
      </w:tr>
    </w:tbl>
    <w:p w14:paraId="23C02714" w14:textId="77777777" w:rsidR="0030614A" w:rsidRPr="00CA1C97" w:rsidRDefault="0030614A" w:rsidP="0030614A">
      <w:pPr>
        <w:pStyle w:val="ListParagraph"/>
        <w:spacing w:after="0" w:line="240" w:lineRule="auto"/>
        <w:ind w:left="700"/>
        <w:rPr>
          <w:rFonts w:ascii="Arial" w:hAnsi="Arial" w:cs="Arial"/>
          <w:b/>
          <w:sz w:val="24"/>
          <w:szCs w:val="24"/>
        </w:rPr>
      </w:pPr>
    </w:p>
    <w:p w14:paraId="1DA7FE90" w14:textId="77777777" w:rsidR="0080533F" w:rsidRPr="00CA1C97" w:rsidRDefault="0080533F" w:rsidP="0030614A">
      <w:pPr>
        <w:pStyle w:val="ListParagraph"/>
        <w:spacing w:after="0" w:line="240" w:lineRule="auto"/>
        <w:ind w:left="700"/>
        <w:rPr>
          <w:rFonts w:ascii="Arial" w:hAnsi="Arial" w:cs="Arial"/>
          <w:b/>
          <w:sz w:val="24"/>
          <w:szCs w:val="24"/>
        </w:rPr>
      </w:pPr>
    </w:p>
    <w:p w14:paraId="50DD9B0D" w14:textId="77777777" w:rsidR="00897349" w:rsidRPr="00CA1C97" w:rsidRDefault="00897349" w:rsidP="0030614A">
      <w:pPr>
        <w:pStyle w:val="ListParagraph"/>
        <w:spacing w:after="0" w:line="240" w:lineRule="auto"/>
        <w:ind w:left="700"/>
        <w:rPr>
          <w:rFonts w:ascii="Arial" w:hAnsi="Arial" w:cs="Arial"/>
          <w:b/>
          <w:sz w:val="24"/>
          <w:szCs w:val="24"/>
        </w:rPr>
      </w:pPr>
    </w:p>
    <w:p w14:paraId="6092192A" w14:textId="77777777" w:rsidR="00897349" w:rsidRPr="00CA1C97" w:rsidRDefault="00897349" w:rsidP="0030614A">
      <w:pPr>
        <w:pStyle w:val="ListParagraph"/>
        <w:spacing w:after="0" w:line="240" w:lineRule="auto"/>
        <w:ind w:left="700"/>
        <w:rPr>
          <w:rFonts w:ascii="Arial" w:hAnsi="Arial" w:cs="Arial"/>
          <w:b/>
          <w:sz w:val="24"/>
          <w:szCs w:val="24"/>
        </w:rPr>
      </w:pPr>
    </w:p>
    <w:p w14:paraId="5FDC391F" w14:textId="77777777" w:rsidR="0030614A" w:rsidRPr="00CA1C97" w:rsidRDefault="0030614A" w:rsidP="0030614A">
      <w:pPr>
        <w:pStyle w:val="ListParagraph"/>
        <w:spacing w:after="0" w:line="240" w:lineRule="auto"/>
        <w:ind w:left="700"/>
        <w:rPr>
          <w:rFonts w:ascii="Arial" w:hAnsi="Arial" w:cs="Arial"/>
          <w:b/>
          <w:sz w:val="24"/>
          <w:szCs w:val="24"/>
        </w:rPr>
      </w:pPr>
      <w:r w:rsidRPr="00CA1C97">
        <w:rPr>
          <w:rFonts w:ascii="Arial" w:hAnsi="Arial" w:cs="Arial"/>
          <w:b/>
          <w:sz w:val="24"/>
          <w:szCs w:val="24"/>
        </w:rPr>
        <w:t xml:space="preserve">Schedule </w:t>
      </w:r>
      <w:r w:rsidR="002F7146" w:rsidRPr="00CA1C97">
        <w:rPr>
          <w:rFonts w:ascii="Arial" w:hAnsi="Arial" w:cs="Arial"/>
          <w:b/>
          <w:sz w:val="24"/>
          <w:szCs w:val="24"/>
        </w:rPr>
        <w:t>2</w:t>
      </w:r>
      <w:r w:rsidRPr="00CA1C97">
        <w:rPr>
          <w:rFonts w:ascii="Arial" w:hAnsi="Arial" w:cs="Arial"/>
          <w:b/>
          <w:sz w:val="24"/>
          <w:szCs w:val="24"/>
        </w:rPr>
        <w:t xml:space="preserve"> No waiting at any time (Deletion)</w:t>
      </w:r>
      <w:r w:rsidR="00023DDC">
        <w:rPr>
          <w:rFonts w:ascii="Arial" w:hAnsi="Arial" w:cs="Arial"/>
          <w:b/>
          <w:sz w:val="24"/>
          <w:szCs w:val="24"/>
        </w:rPr>
        <w:t xml:space="preserve"> Fourth</w:t>
      </w:r>
      <w:r w:rsidR="00F606A0" w:rsidRPr="00CA1C97">
        <w:rPr>
          <w:rFonts w:ascii="Arial" w:hAnsi="Arial" w:cs="Arial"/>
          <w:b/>
          <w:sz w:val="24"/>
          <w:szCs w:val="24"/>
        </w:rPr>
        <w:t xml:space="preserve"> </w:t>
      </w:r>
      <w:r w:rsidR="00624136" w:rsidRPr="00CA1C97">
        <w:rPr>
          <w:rFonts w:ascii="Arial" w:hAnsi="Arial" w:cs="Arial"/>
          <w:b/>
          <w:sz w:val="24"/>
          <w:szCs w:val="24"/>
        </w:rPr>
        <w:t>S</w:t>
      </w:r>
      <w:r w:rsidR="00F606A0" w:rsidRPr="00CA1C97">
        <w:rPr>
          <w:rFonts w:ascii="Arial" w:hAnsi="Arial" w:cs="Arial"/>
          <w:b/>
          <w:sz w:val="24"/>
          <w:szCs w:val="24"/>
        </w:rPr>
        <w:t>chedule</w:t>
      </w:r>
    </w:p>
    <w:p w14:paraId="1E884470" w14:textId="77777777" w:rsidR="0030614A" w:rsidRPr="00CA1C97" w:rsidRDefault="0030614A" w:rsidP="0047697F">
      <w:pPr>
        <w:pStyle w:val="ListParagraph"/>
        <w:spacing w:after="0" w:line="240" w:lineRule="auto"/>
        <w:ind w:left="700"/>
        <w:rPr>
          <w:rFonts w:ascii="Arial" w:hAnsi="Arial" w:cs="Arial"/>
          <w:sz w:val="24"/>
          <w:szCs w:val="24"/>
        </w:rPr>
      </w:pPr>
    </w:p>
    <w:tbl>
      <w:tblPr>
        <w:tblStyle w:val="TableGrid"/>
        <w:tblW w:w="0" w:type="auto"/>
        <w:tblLook w:val="04A0" w:firstRow="1" w:lastRow="0" w:firstColumn="1" w:lastColumn="0" w:noHBand="0" w:noVBand="1"/>
      </w:tblPr>
      <w:tblGrid>
        <w:gridCol w:w="750"/>
        <w:gridCol w:w="1919"/>
        <w:gridCol w:w="1045"/>
        <w:gridCol w:w="4828"/>
      </w:tblGrid>
      <w:tr w:rsidR="0030614A" w:rsidRPr="00CA1C97" w14:paraId="40BEAC92" w14:textId="77777777" w:rsidTr="00B957BE">
        <w:tc>
          <w:tcPr>
            <w:tcW w:w="750" w:type="dxa"/>
          </w:tcPr>
          <w:p w14:paraId="6CB63EEC" w14:textId="77777777" w:rsidR="0030614A" w:rsidRPr="00CA1C97" w:rsidRDefault="0030614A" w:rsidP="00653FA9">
            <w:pPr>
              <w:pStyle w:val="ListParagraph"/>
              <w:spacing w:after="0" w:line="240" w:lineRule="auto"/>
              <w:ind w:left="0"/>
              <w:rPr>
                <w:rFonts w:ascii="Arial" w:hAnsi="Arial" w:cs="Arial"/>
                <w:b/>
                <w:sz w:val="24"/>
                <w:szCs w:val="24"/>
              </w:rPr>
            </w:pPr>
          </w:p>
        </w:tc>
        <w:tc>
          <w:tcPr>
            <w:tcW w:w="1919" w:type="dxa"/>
          </w:tcPr>
          <w:p w14:paraId="2698D374" w14:textId="77777777" w:rsidR="0030614A" w:rsidRPr="00CA1C97" w:rsidRDefault="0030614A" w:rsidP="00653FA9">
            <w:pPr>
              <w:pStyle w:val="ListParagraph"/>
              <w:spacing w:after="0" w:line="240" w:lineRule="auto"/>
              <w:ind w:left="0"/>
              <w:rPr>
                <w:rFonts w:ascii="Arial" w:hAnsi="Arial" w:cs="Arial"/>
                <w:b/>
                <w:sz w:val="24"/>
                <w:szCs w:val="24"/>
              </w:rPr>
            </w:pPr>
            <w:r w:rsidRPr="00CA1C97">
              <w:rPr>
                <w:rFonts w:ascii="Arial" w:hAnsi="Arial" w:cs="Arial"/>
                <w:b/>
                <w:sz w:val="24"/>
                <w:szCs w:val="24"/>
              </w:rPr>
              <w:t>Road</w:t>
            </w:r>
          </w:p>
        </w:tc>
        <w:tc>
          <w:tcPr>
            <w:tcW w:w="1045" w:type="dxa"/>
          </w:tcPr>
          <w:p w14:paraId="4FF4DC63" w14:textId="77777777" w:rsidR="0030614A" w:rsidRPr="00CA1C97" w:rsidRDefault="0030614A" w:rsidP="00653FA9">
            <w:pPr>
              <w:pStyle w:val="ListParagraph"/>
              <w:spacing w:after="0" w:line="240" w:lineRule="auto"/>
              <w:ind w:left="0"/>
              <w:rPr>
                <w:rFonts w:ascii="Arial" w:hAnsi="Arial" w:cs="Arial"/>
                <w:b/>
                <w:sz w:val="24"/>
                <w:szCs w:val="24"/>
              </w:rPr>
            </w:pPr>
            <w:r w:rsidRPr="00CA1C97">
              <w:rPr>
                <w:rFonts w:ascii="Arial" w:hAnsi="Arial" w:cs="Arial"/>
                <w:b/>
                <w:sz w:val="24"/>
                <w:szCs w:val="24"/>
              </w:rPr>
              <w:t>Side</w:t>
            </w:r>
          </w:p>
        </w:tc>
        <w:tc>
          <w:tcPr>
            <w:tcW w:w="4828" w:type="dxa"/>
          </w:tcPr>
          <w:p w14:paraId="7FB7943C" w14:textId="77777777" w:rsidR="0030614A" w:rsidRPr="00CA1C97" w:rsidRDefault="0030614A" w:rsidP="00653FA9">
            <w:pPr>
              <w:pStyle w:val="ListParagraph"/>
              <w:spacing w:after="0" w:line="240" w:lineRule="auto"/>
              <w:ind w:left="0"/>
              <w:rPr>
                <w:rFonts w:ascii="Arial" w:hAnsi="Arial" w:cs="Arial"/>
                <w:b/>
                <w:sz w:val="24"/>
                <w:szCs w:val="24"/>
              </w:rPr>
            </w:pPr>
            <w:r w:rsidRPr="00CA1C97">
              <w:rPr>
                <w:rFonts w:ascii="Arial" w:hAnsi="Arial" w:cs="Arial"/>
                <w:b/>
                <w:sz w:val="24"/>
                <w:szCs w:val="24"/>
              </w:rPr>
              <w:t>Description</w:t>
            </w:r>
          </w:p>
        </w:tc>
      </w:tr>
      <w:tr w:rsidR="00011713" w:rsidRPr="00CA1C97" w14:paraId="0D4B90FB" w14:textId="77777777" w:rsidTr="00B957BE">
        <w:trPr>
          <w:trHeight w:val="437"/>
        </w:trPr>
        <w:tc>
          <w:tcPr>
            <w:tcW w:w="750" w:type="dxa"/>
          </w:tcPr>
          <w:p w14:paraId="6DEF30BB" w14:textId="77777777" w:rsidR="0030614A" w:rsidRPr="00CA1C97" w:rsidRDefault="0030614A" w:rsidP="003653BB">
            <w:pPr>
              <w:autoSpaceDE w:val="0"/>
              <w:autoSpaceDN w:val="0"/>
              <w:adjustRightInd w:val="0"/>
              <w:spacing w:after="0" w:line="240" w:lineRule="auto"/>
              <w:contextualSpacing/>
              <w:rPr>
                <w:rFonts w:ascii="Arial" w:hAnsi="Arial" w:cs="Arial"/>
                <w:sz w:val="24"/>
                <w:szCs w:val="24"/>
              </w:rPr>
            </w:pPr>
          </w:p>
        </w:tc>
        <w:tc>
          <w:tcPr>
            <w:tcW w:w="1919" w:type="dxa"/>
          </w:tcPr>
          <w:p w14:paraId="0C2D7205" w14:textId="77777777" w:rsidR="0030614A" w:rsidRPr="00CA1C97" w:rsidRDefault="0071496E" w:rsidP="003653BB">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Coach Road</w:t>
            </w:r>
          </w:p>
        </w:tc>
        <w:tc>
          <w:tcPr>
            <w:tcW w:w="1045" w:type="dxa"/>
          </w:tcPr>
          <w:p w14:paraId="467BD580" w14:textId="77777777" w:rsidR="00F606A0" w:rsidRPr="00CA1C97" w:rsidRDefault="00F606A0" w:rsidP="003653BB">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South</w:t>
            </w:r>
          </w:p>
          <w:p w14:paraId="17BA655F" w14:textId="77777777" w:rsidR="0030614A" w:rsidRPr="00CA1C97" w:rsidRDefault="0071496E" w:rsidP="003653BB">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east</w:t>
            </w:r>
          </w:p>
        </w:tc>
        <w:tc>
          <w:tcPr>
            <w:tcW w:w="4828" w:type="dxa"/>
          </w:tcPr>
          <w:p w14:paraId="64CFA721" w14:textId="77777777" w:rsidR="0030614A" w:rsidRPr="00CA1C97" w:rsidRDefault="00AD5B02" w:rsidP="00AD5B02">
            <w:pPr>
              <w:autoSpaceDE w:val="0"/>
              <w:autoSpaceDN w:val="0"/>
              <w:adjustRightInd w:val="0"/>
              <w:spacing w:after="0" w:line="240" w:lineRule="auto"/>
              <w:rPr>
                <w:rFonts w:ascii="Arial" w:hAnsi="Arial" w:cs="Arial"/>
                <w:sz w:val="24"/>
                <w:szCs w:val="24"/>
              </w:rPr>
            </w:pPr>
            <w:r w:rsidRPr="00CA1C97">
              <w:rPr>
                <w:rFonts w:ascii="Arial" w:hAnsi="Arial" w:cs="Arial"/>
                <w:sz w:val="24"/>
                <w:szCs w:val="24"/>
              </w:rPr>
              <w:t xml:space="preserve">From  its  junction with </w:t>
            </w:r>
            <w:r w:rsidR="0071496E" w:rsidRPr="00CA1C97">
              <w:rPr>
                <w:rFonts w:ascii="Arial" w:hAnsi="Arial" w:cs="Arial"/>
                <w:sz w:val="24"/>
                <w:szCs w:val="24"/>
              </w:rPr>
              <w:t>Norbury Gardens north eastwards</w:t>
            </w:r>
            <w:r w:rsidRPr="00CA1C97">
              <w:rPr>
                <w:rFonts w:ascii="Arial" w:hAnsi="Arial" w:cs="Arial"/>
                <w:sz w:val="24"/>
                <w:szCs w:val="24"/>
              </w:rPr>
              <w:t xml:space="preserve"> for a distance of </w:t>
            </w:r>
            <w:r w:rsidR="00642BEB" w:rsidRPr="00CA1C97">
              <w:rPr>
                <w:rFonts w:ascii="Arial" w:hAnsi="Arial" w:cs="Arial"/>
                <w:sz w:val="24"/>
                <w:szCs w:val="24"/>
              </w:rPr>
              <w:t>10m</w:t>
            </w:r>
            <w:r w:rsidRPr="00CA1C97">
              <w:rPr>
                <w:rFonts w:ascii="Arial" w:hAnsi="Arial" w:cs="Arial"/>
                <w:sz w:val="24"/>
                <w:szCs w:val="24"/>
              </w:rPr>
              <w:t xml:space="preserve"> metres.</w:t>
            </w:r>
            <w:r w:rsidRPr="00CA1C97">
              <w:rPr>
                <w:rFonts w:ascii="Arial" w:hAnsi="Arial" w:cs="Arial"/>
                <w:sz w:val="24"/>
                <w:szCs w:val="24"/>
                <w:lang w:eastAsia="en-GB"/>
              </w:rPr>
              <w:t xml:space="preserve"> </w:t>
            </w:r>
          </w:p>
        </w:tc>
      </w:tr>
      <w:tr w:rsidR="00530751" w:rsidRPr="00CA1C97" w14:paraId="62FDDD9E" w14:textId="77777777" w:rsidTr="00B957BE">
        <w:trPr>
          <w:trHeight w:val="437"/>
        </w:trPr>
        <w:tc>
          <w:tcPr>
            <w:tcW w:w="750" w:type="dxa"/>
          </w:tcPr>
          <w:p w14:paraId="2705A78E" w14:textId="77777777" w:rsidR="00530751" w:rsidRPr="00CA1C97" w:rsidRDefault="00530751" w:rsidP="00530751">
            <w:pPr>
              <w:autoSpaceDE w:val="0"/>
              <w:autoSpaceDN w:val="0"/>
              <w:adjustRightInd w:val="0"/>
              <w:spacing w:after="0" w:line="240" w:lineRule="auto"/>
              <w:contextualSpacing/>
              <w:rPr>
                <w:rFonts w:ascii="Arial" w:hAnsi="Arial" w:cs="Arial"/>
                <w:sz w:val="24"/>
                <w:szCs w:val="24"/>
              </w:rPr>
            </w:pPr>
            <w:bookmarkStart w:id="1" w:name="_Hlk64044471"/>
            <w:r w:rsidRPr="00CA1C97">
              <w:rPr>
                <w:rFonts w:ascii="ArialMT" w:hAnsi="ArialMT" w:cs="ArialMT"/>
                <w:sz w:val="24"/>
                <w:szCs w:val="24"/>
                <w:lang w:eastAsia="en-GB"/>
              </w:rPr>
              <w:t xml:space="preserve">3.  </w:t>
            </w:r>
          </w:p>
        </w:tc>
        <w:tc>
          <w:tcPr>
            <w:tcW w:w="1919" w:type="dxa"/>
          </w:tcPr>
          <w:p w14:paraId="1EF9B92C" w14:textId="77777777" w:rsidR="00530751" w:rsidRPr="00CA1C97" w:rsidRDefault="00530751" w:rsidP="00530751">
            <w:pPr>
              <w:autoSpaceDE w:val="0"/>
              <w:autoSpaceDN w:val="0"/>
              <w:adjustRightInd w:val="0"/>
              <w:spacing w:after="0" w:line="240" w:lineRule="auto"/>
              <w:contextualSpacing/>
              <w:rPr>
                <w:rFonts w:ascii="Arial" w:hAnsi="Arial" w:cs="Arial"/>
                <w:sz w:val="24"/>
                <w:szCs w:val="24"/>
              </w:rPr>
            </w:pPr>
            <w:r w:rsidRPr="00CA1C97">
              <w:rPr>
                <w:rFonts w:ascii="ArialMT" w:hAnsi="ArialMT" w:cs="ArialMT"/>
                <w:sz w:val="24"/>
                <w:szCs w:val="24"/>
                <w:lang w:eastAsia="en-GB"/>
              </w:rPr>
              <w:t xml:space="preserve">Beaulieu Road    </w:t>
            </w:r>
          </w:p>
        </w:tc>
        <w:tc>
          <w:tcPr>
            <w:tcW w:w="1045" w:type="dxa"/>
          </w:tcPr>
          <w:p w14:paraId="6D418481" w14:textId="77777777" w:rsidR="00530751" w:rsidRPr="00CA1C97" w:rsidRDefault="00530751" w:rsidP="00530751">
            <w:pPr>
              <w:autoSpaceDE w:val="0"/>
              <w:autoSpaceDN w:val="0"/>
              <w:adjustRightInd w:val="0"/>
              <w:spacing w:after="0" w:line="240" w:lineRule="auto"/>
              <w:contextualSpacing/>
              <w:rPr>
                <w:rFonts w:ascii="Arial" w:hAnsi="Arial" w:cs="Arial"/>
                <w:sz w:val="24"/>
                <w:szCs w:val="24"/>
              </w:rPr>
            </w:pPr>
            <w:r w:rsidRPr="00CA1C97">
              <w:rPr>
                <w:rFonts w:ascii="ArialMT" w:hAnsi="ArialMT" w:cs="ArialMT"/>
                <w:sz w:val="24"/>
                <w:szCs w:val="24"/>
                <w:lang w:eastAsia="en-GB"/>
              </w:rPr>
              <w:t xml:space="preserve">East  </w:t>
            </w:r>
          </w:p>
        </w:tc>
        <w:tc>
          <w:tcPr>
            <w:tcW w:w="4828" w:type="dxa"/>
          </w:tcPr>
          <w:p w14:paraId="0585398F" w14:textId="77777777" w:rsidR="00530751" w:rsidRPr="00CA1C97" w:rsidRDefault="00530751" w:rsidP="00530751">
            <w:pPr>
              <w:autoSpaceDE w:val="0"/>
              <w:autoSpaceDN w:val="0"/>
              <w:adjustRightInd w:val="0"/>
              <w:spacing w:after="0" w:line="240" w:lineRule="auto"/>
              <w:rPr>
                <w:rFonts w:ascii="Arial" w:hAnsi="Arial" w:cs="Arial"/>
                <w:sz w:val="24"/>
                <w:szCs w:val="24"/>
              </w:rPr>
            </w:pPr>
            <w:r w:rsidRPr="00CA1C97">
              <w:rPr>
                <w:rFonts w:ascii="ArialMT" w:hAnsi="ArialMT" w:cs="ArialMT"/>
                <w:sz w:val="24"/>
                <w:szCs w:val="24"/>
                <w:lang w:eastAsia="en-GB"/>
              </w:rPr>
              <w:t>From its junction with Sydney Avenue in a southerly direction for a distance of 10 metres</w:t>
            </w:r>
          </w:p>
        </w:tc>
      </w:tr>
      <w:tr w:rsidR="004B08B5" w:rsidRPr="00CA1C97" w14:paraId="7D429AEE" w14:textId="77777777" w:rsidTr="00B957BE">
        <w:trPr>
          <w:trHeight w:val="437"/>
        </w:trPr>
        <w:tc>
          <w:tcPr>
            <w:tcW w:w="750" w:type="dxa"/>
          </w:tcPr>
          <w:p w14:paraId="402BD8DB" w14:textId="77777777" w:rsidR="004B08B5" w:rsidRPr="00CA1C97" w:rsidRDefault="004B08B5" w:rsidP="004D5303">
            <w:pPr>
              <w:autoSpaceDE w:val="0"/>
              <w:autoSpaceDN w:val="0"/>
              <w:adjustRightInd w:val="0"/>
              <w:spacing w:after="0" w:line="240" w:lineRule="auto"/>
              <w:contextualSpacing/>
              <w:rPr>
                <w:rFonts w:ascii="Arial" w:hAnsi="Arial" w:cs="Arial"/>
                <w:sz w:val="24"/>
                <w:szCs w:val="24"/>
              </w:rPr>
            </w:pPr>
          </w:p>
        </w:tc>
        <w:tc>
          <w:tcPr>
            <w:tcW w:w="1919" w:type="dxa"/>
          </w:tcPr>
          <w:p w14:paraId="6D2B16F5" w14:textId="77777777" w:rsidR="004B08B5" w:rsidRPr="00CA1C97" w:rsidRDefault="004B08B5" w:rsidP="003653BB">
            <w:pPr>
              <w:autoSpaceDE w:val="0"/>
              <w:autoSpaceDN w:val="0"/>
              <w:adjustRightInd w:val="0"/>
              <w:spacing w:after="0" w:line="240" w:lineRule="auto"/>
              <w:contextualSpacing/>
              <w:rPr>
                <w:rFonts w:ascii="Arial" w:hAnsi="Arial" w:cs="Arial"/>
                <w:sz w:val="24"/>
                <w:szCs w:val="24"/>
              </w:rPr>
            </w:pPr>
            <w:proofErr w:type="spellStart"/>
            <w:r w:rsidRPr="00CA1C97">
              <w:rPr>
                <w:rFonts w:ascii="Arial" w:hAnsi="Arial" w:cs="Arial"/>
                <w:sz w:val="24"/>
                <w:szCs w:val="24"/>
              </w:rPr>
              <w:t>Deanfield</w:t>
            </w:r>
            <w:proofErr w:type="spellEnd"/>
            <w:r w:rsidRPr="00CA1C97">
              <w:rPr>
                <w:rFonts w:ascii="Arial" w:hAnsi="Arial" w:cs="Arial"/>
                <w:sz w:val="24"/>
                <w:szCs w:val="24"/>
              </w:rPr>
              <w:t xml:space="preserve"> Close</w:t>
            </w:r>
          </w:p>
        </w:tc>
        <w:tc>
          <w:tcPr>
            <w:tcW w:w="1045" w:type="dxa"/>
          </w:tcPr>
          <w:p w14:paraId="291CA732" w14:textId="77777777" w:rsidR="004B08B5" w:rsidRPr="00CA1C97" w:rsidRDefault="004B08B5" w:rsidP="003653BB">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South East</w:t>
            </w:r>
          </w:p>
        </w:tc>
        <w:tc>
          <w:tcPr>
            <w:tcW w:w="4828" w:type="dxa"/>
          </w:tcPr>
          <w:p w14:paraId="4B46FC1C" w14:textId="77777777" w:rsidR="004B08B5" w:rsidRPr="00CA1C97" w:rsidRDefault="004B08B5" w:rsidP="004D5303">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From its junction with Hamble Lane for a distance of 41 metres</w:t>
            </w:r>
          </w:p>
        </w:tc>
      </w:tr>
      <w:bookmarkEnd w:id="1"/>
      <w:tr w:rsidR="00CA1C97" w:rsidRPr="00CA1C97" w14:paraId="2A7BBE23" w14:textId="77777777" w:rsidTr="00B957BE">
        <w:trPr>
          <w:trHeight w:val="437"/>
        </w:trPr>
        <w:tc>
          <w:tcPr>
            <w:tcW w:w="750" w:type="dxa"/>
          </w:tcPr>
          <w:p w14:paraId="7F3E97B7" w14:textId="77777777" w:rsidR="004D5303" w:rsidRPr="00CA1C97" w:rsidRDefault="004D5303" w:rsidP="004D5303">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 xml:space="preserve">109.    </w:t>
            </w:r>
          </w:p>
          <w:p w14:paraId="1F4F400B" w14:textId="77777777" w:rsidR="004D5303" w:rsidRPr="00CA1C97" w:rsidRDefault="004D5303" w:rsidP="004D5303">
            <w:pPr>
              <w:autoSpaceDE w:val="0"/>
              <w:autoSpaceDN w:val="0"/>
              <w:adjustRightInd w:val="0"/>
              <w:spacing w:after="0" w:line="240" w:lineRule="auto"/>
              <w:contextualSpacing/>
              <w:rPr>
                <w:rFonts w:ascii="Arial" w:hAnsi="Arial" w:cs="Arial"/>
                <w:sz w:val="24"/>
                <w:szCs w:val="24"/>
              </w:rPr>
            </w:pPr>
          </w:p>
        </w:tc>
        <w:tc>
          <w:tcPr>
            <w:tcW w:w="1919" w:type="dxa"/>
          </w:tcPr>
          <w:p w14:paraId="3E58A383" w14:textId="77777777" w:rsidR="004D5303" w:rsidRPr="00CA1C97" w:rsidRDefault="004D5303" w:rsidP="003653BB">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 xml:space="preserve">Station Road  </w:t>
            </w:r>
          </w:p>
        </w:tc>
        <w:tc>
          <w:tcPr>
            <w:tcW w:w="1045" w:type="dxa"/>
          </w:tcPr>
          <w:p w14:paraId="6985B74C" w14:textId="77777777" w:rsidR="004D5303" w:rsidRPr="00CA1C97" w:rsidRDefault="00BE0BFE" w:rsidP="003653BB">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North west</w:t>
            </w:r>
          </w:p>
        </w:tc>
        <w:tc>
          <w:tcPr>
            <w:tcW w:w="4828" w:type="dxa"/>
          </w:tcPr>
          <w:p w14:paraId="49D5CF3A" w14:textId="77777777" w:rsidR="004D5303" w:rsidRPr="00CA1C97" w:rsidRDefault="004D5303" w:rsidP="00BE0BFE">
            <w:pPr>
              <w:autoSpaceDE w:val="0"/>
              <w:autoSpaceDN w:val="0"/>
              <w:adjustRightInd w:val="0"/>
              <w:spacing w:after="0" w:line="240" w:lineRule="auto"/>
              <w:contextualSpacing/>
              <w:rPr>
                <w:rFonts w:ascii="Arial" w:hAnsi="Arial" w:cs="Arial"/>
                <w:sz w:val="24"/>
                <w:szCs w:val="24"/>
              </w:rPr>
            </w:pPr>
            <w:r w:rsidRPr="00CA1C97">
              <w:rPr>
                <w:rFonts w:ascii="Arial" w:hAnsi="Arial" w:cs="Arial"/>
                <w:sz w:val="24"/>
                <w:szCs w:val="24"/>
              </w:rPr>
              <w:t xml:space="preserve">From </w:t>
            </w:r>
            <w:r w:rsidR="00411D8A" w:rsidRPr="00CA1C97">
              <w:rPr>
                <w:rFonts w:ascii="Arial" w:hAnsi="Arial" w:cs="Arial"/>
                <w:sz w:val="24"/>
                <w:szCs w:val="24"/>
              </w:rPr>
              <w:t xml:space="preserve">a point 12 metres south west of </w:t>
            </w:r>
            <w:r w:rsidRPr="00CA1C97">
              <w:rPr>
                <w:rFonts w:ascii="Arial" w:hAnsi="Arial" w:cs="Arial"/>
                <w:sz w:val="24"/>
                <w:szCs w:val="24"/>
              </w:rPr>
              <w:t xml:space="preserve">its junction with </w:t>
            </w:r>
            <w:r w:rsidR="00411D8A" w:rsidRPr="00CA1C97">
              <w:rPr>
                <w:rFonts w:ascii="Arial" w:hAnsi="Arial" w:cs="Arial"/>
                <w:sz w:val="24"/>
                <w:szCs w:val="24"/>
              </w:rPr>
              <w:t xml:space="preserve">New Road </w:t>
            </w:r>
            <w:r w:rsidRPr="00CA1C97">
              <w:rPr>
                <w:rFonts w:ascii="Arial" w:hAnsi="Arial" w:cs="Arial"/>
                <w:sz w:val="24"/>
                <w:szCs w:val="24"/>
              </w:rPr>
              <w:t xml:space="preserve">to a point </w:t>
            </w:r>
            <w:r w:rsidR="00411D8A" w:rsidRPr="00CA1C97">
              <w:rPr>
                <w:rFonts w:ascii="Arial" w:hAnsi="Arial" w:cs="Arial"/>
                <w:sz w:val="24"/>
                <w:szCs w:val="24"/>
              </w:rPr>
              <w:t>53</w:t>
            </w:r>
            <w:r w:rsidRPr="00CA1C97">
              <w:rPr>
                <w:rFonts w:ascii="Arial" w:hAnsi="Arial" w:cs="Arial"/>
                <w:sz w:val="24"/>
                <w:szCs w:val="24"/>
              </w:rPr>
              <w:t xml:space="preserve"> metres northeast of th</w:t>
            </w:r>
            <w:r w:rsidR="00411D8A" w:rsidRPr="00CA1C97">
              <w:rPr>
                <w:rFonts w:ascii="Arial" w:hAnsi="Arial" w:cs="Arial"/>
                <w:sz w:val="24"/>
                <w:szCs w:val="24"/>
              </w:rPr>
              <w:t>at same</w:t>
            </w:r>
            <w:r w:rsidRPr="00CA1C97">
              <w:rPr>
                <w:rFonts w:ascii="Arial" w:hAnsi="Arial" w:cs="Arial"/>
                <w:sz w:val="24"/>
                <w:szCs w:val="24"/>
              </w:rPr>
              <w:t xml:space="preserve"> junction</w:t>
            </w:r>
            <w:r w:rsidR="00411D8A" w:rsidRPr="00CA1C97">
              <w:rPr>
                <w:rFonts w:ascii="Arial" w:hAnsi="Arial" w:cs="Arial"/>
                <w:sz w:val="24"/>
                <w:szCs w:val="24"/>
              </w:rPr>
              <w:t>.</w:t>
            </w:r>
          </w:p>
        </w:tc>
      </w:tr>
    </w:tbl>
    <w:p w14:paraId="683A04ED" w14:textId="77777777" w:rsidR="0030614A" w:rsidRPr="00CA1C97" w:rsidRDefault="0030614A" w:rsidP="0047697F">
      <w:pPr>
        <w:pStyle w:val="ListParagraph"/>
        <w:spacing w:after="0" w:line="240" w:lineRule="auto"/>
        <w:ind w:left="700"/>
        <w:rPr>
          <w:rFonts w:ascii="Arial" w:hAnsi="Arial" w:cs="Arial"/>
          <w:sz w:val="24"/>
          <w:szCs w:val="24"/>
        </w:rPr>
      </w:pPr>
    </w:p>
    <w:p w14:paraId="14DBEB7D" w14:textId="77777777" w:rsidR="006168BE" w:rsidRPr="00CA1C97" w:rsidRDefault="006168BE" w:rsidP="0047697F">
      <w:pPr>
        <w:pStyle w:val="ListParagraph"/>
        <w:spacing w:after="0" w:line="240" w:lineRule="auto"/>
        <w:ind w:left="700"/>
        <w:rPr>
          <w:rFonts w:ascii="Arial" w:hAnsi="Arial" w:cs="Arial"/>
          <w:sz w:val="24"/>
          <w:szCs w:val="24"/>
        </w:rPr>
      </w:pPr>
    </w:p>
    <w:p w14:paraId="53E5E9C2" w14:textId="77777777" w:rsidR="006705CF" w:rsidRPr="00CA1C97" w:rsidRDefault="006705CF" w:rsidP="006705CF">
      <w:pPr>
        <w:pStyle w:val="ListParagraph"/>
        <w:spacing w:after="0" w:line="240" w:lineRule="auto"/>
        <w:ind w:left="700"/>
        <w:rPr>
          <w:rFonts w:ascii="Arial" w:hAnsi="Arial" w:cs="Arial"/>
          <w:b/>
          <w:sz w:val="24"/>
          <w:szCs w:val="24"/>
        </w:rPr>
      </w:pPr>
      <w:r w:rsidRPr="00CA1C97">
        <w:rPr>
          <w:rFonts w:ascii="Arial" w:hAnsi="Arial" w:cs="Arial"/>
          <w:b/>
          <w:sz w:val="24"/>
          <w:szCs w:val="24"/>
        </w:rPr>
        <w:t>Schedule</w:t>
      </w:r>
      <w:r w:rsidR="00552765" w:rsidRPr="00CA1C97">
        <w:rPr>
          <w:rFonts w:ascii="Arial" w:hAnsi="Arial" w:cs="Arial"/>
          <w:b/>
          <w:sz w:val="24"/>
          <w:szCs w:val="24"/>
        </w:rPr>
        <w:t xml:space="preserve"> </w:t>
      </w:r>
      <w:r w:rsidR="002F7146" w:rsidRPr="00CA1C97">
        <w:rPr>
          <w:rFonts w:ascii="Arial" w:hAnsi="Arial" w:cs="Arial"/>
          <w:b/>
          <w:sz w:val="24"/>
          <w:szCs w:val="24"/>
        </w:rPr>
        <w:t>3</w:t>
      </w:r>
      <w:r w:rsidR="00EA6362" w:rsidRPr="00CA1C97">
        <w:rPr>
          <w:rFonts w:ascii="Arial" w:hAnsi="Arial" w:cs="Arial"/>
          <w:b/>
          <w:sz w:val="24"/>
          <w:szCs w:val="24"/>
        </w:rPr>
        <w:t xml:space="preserve"> </w:t>
      </w:r>
      <w:r w:rsidRPr="00CA1C97">
        <w:rPr>
          <w:rFonts w:ascii="Arial" w:hAnsi="Arial" w:cs="Arial"/>
          <w:b/>
          <w:sz w:val="24"/>
          <w:szCs w:val="24"/>
        </w:rPr>
        <w:t xml:space="preserve">  </w:t>
      </w:r>
      <w:r w:rsidR="00B17877" w:rsidRPr="00CA1C97">
        <w:rPr>
          <w:rFonts w:ascii="Arial" w:hAnsi="Arial" w:cs="Arial"/>
          <w:b/>
          <w:sz w:val="24"/>
          <w:szCs w:val="24"/>
        </w:rPr>
        <w:t>No Waiting 8am – 8pm Mon - Sun</w:t>
      </w:r>
      <w:r w:rsidRPr="00CA1C97">
        <w:rPr>
          <w:rFonts w:ascii="Arial" w:hAnsi="Arial" w:cs="Arial"/>
          <w:b/>
          <w:sz w:val="24"/>
          <w:szCs w:val="24"/>
        </w:rPr>
        <w:t xml:space="preserve"> (</w:t>
      </w:r>
      <w:r w:rsidR="00023DDC">
        <w:rPr>
          <w:rFonts w:ascii="Arial" w:hAnsi="Arial" w:cs="Arial"/>
          <w:b/>
          <w:sz w:val="24"/>
          <w:szCs w:val="24"/>
        </w:rPr>
        <w:t>A</w:t>
      </w:r>
      <w:r w:rsidRPr="00CA1C97">
        <w:rPr>
          <w:rFonts w:ascii="Arial" w:hAnsi="Arial" w:cs="Arial"/>
          <w:b/>
          <w:sz w:val="24"/>
          <w:szCs w:val="24"/>
        </w:rPr>
        <w:t>ddition)</w:t>
      </w:r>
      <w:r w:rsidR="00D15BC5" w:rsidRPr="00CA1C97">
        <w:rPr>
          <w:rFonts w:ascii="Arial" w:hAnsi="Arial" w:cs="Arial"/>
          <w:b/>
          <w:sz w:val="24"/>
          <w:szCs w:val="24"/>
        </w:rPr>
        <w:t xml:space="preserve"> </w:t>
      </w:r>
      <w:r w:rsidR="00E64092">
        <w:rPr>
          <w:rFonts w:ascii="Arial" w:hAnsi="Arial" w:cs="Arial"/>
          <w:b/>
          <w:sz w:val="24"/>
          <w:szCs w:val="24"/>
        </w:rPr>
        <w:t>Twenty-Ninth Schedule</w:t>
      </w:r>
    </w:p>
    <w:p w14:paraId="36459F07" w14:textId="77777777" w:rsidR="006705CF" w:rsidRPr="00CA1C97" w:rsidRDefault="006705CF" w:rsidP="006705CF">
      <w:pPr>
        <w:pStyle w:val="ListParagraph"/>
        <w:spacing w:after="0" w:line="240" w:lineRule="auto"/>
        <w:ind w:left="700"/>
        <w:rPr>
          <w:rFonts w:ascii="Arial" w:hAnsi="Arial" w:cs="Arial"/>
          <w:sz w:val="24"/>
          <w:szCs w:val="24"/>
        </w:rPr>
      </w:pPr>
    </w:p>
    <w:tbl>
      <w:tblPr>
        <w:tblStyle w:val="TableGrid"/>
        <w:tblW w:w="0" w:type="auto"/>
        <w:tblLook w:val="04A0" w:firstRow="1" w:lastRow="0" w:firstColumn="1" w:lastColumn="0" w:noHBand="0" w:noVBand="1"/>
      </w:tblPr>
      <w:tblGrid>
        <w:gridCol w:w="683"/>
        <w:gridCol w:w="1857"/>
        <w:gridCol w:w="1133"/>
        <w:gridCol w:w="4869"/>
      </w:tblGrid>
      <w:tr w:rsidR="006705CF" w:rsidRPr="00CA1C97" w14:paraId="49A2CCDF" w14:textId="77777777" w:rsidTr="00B957BE">
        <w:tc>
          <w:tcPr>
            <w:tcW w:w="683" w:type="dxa"/>
          </w:tcPr>
          <w:p w14:paraId="27F2AA6F" w14:textId="77777777" w:rsidR="006705CF" w:rsidRPr="00CA1C97" w:rsidRDefault="006705CF" w:rsidP="006705CF">
            <w:pPr>
              <w:pStyle w:val="ListParagraph"/>
              <w:spacing w:after="0" w:line="240" w:lineRule="auto"/>
              <w:ind w:left="0"/>
              <w:rPr>
                <w:rFonts w:ascii="Arial" w:hAnsi="Arial" w:cs="Arial"/>
                <w:b/>
                <w:sz w:val="24"/>
                <w:szCs w:val="24"/>
              </w:rPr>
            </w:pPr>
            <w:bookmarkStart w:id="2" w:name="_Hlk63943718"/>
          </w:p>
        </w:tc>
        <w:tc>
          <w:tcPr>
            <w:tcW w:w="1857" w:type="dxa"/>
          </w:tcPr>
          <w:p w14:paraId="23812477" w14:textId="77777777" w:rsidR="006705CF" w:rsidRPr="00CA1C97" w:rsidRDefault="006705CF" w:rsidP="006705CF">
            <w:pPr>
              <w:pStyle w:val="ListParagraph"/>
              <w:spacing w:after="0" w:line="240" w:lineRule="auto"/>
              <w:ind w:left="0"/>
              <w:rPr>
                <w:rFonts w:ascii="Arial" w:hAnsi="Arial" w:cs="Arial"/>
                <w:b/>
                <w:sz w:val="24"/>
                <w:szCs w:val="24"/>
              </w:rPr>
            </w:pPr>
            <w:r w:rsidRPr="00CA1C97">
              <w:rPr>
                <w:rFonts w:ascii="Arial" w:hAnsi="Arial" w:cs="Arial"/>
                <w:b/>
                <w:sz w:val="24"/>
                <w:szCs w:val="24"/>
              </w:rPr>
              <w:t>Road</w:t>
            </w:r>
          </w:p>
        </w:tc>
        <w:tc>
          <w:tcPr>
            <w:tcW w:w="1133" w:type="dxa"/>
          </w:tcPr>
          <w:p w14:paraId="2C60AF4A" w14:textId="77777777" w:rsidR="006705CF" w:rsidRPr="00CA1C97" w:rsidRDefault="006705CF" w:rsidP="006705CF">
            <w:pPr>
              <w:pStyle w:val="ListParagraph"/>
              <w:spacing w:after="0" w:line="240" w:lineRule="auto"/>
              <w:ind w:left="0"/>
              <w:rPr>
                <w:rFonts w:ascii="Arial" w:hAnsi="Arial" w:cs="Arial"/>
                <w:b/>
                <w:sz w:val="24"/>
                <w:szCs w:val="24"/>
              </w:rPr>
            </w:pPr>
            <w:r w:rsidRPr="00CA1C97">
              <w:rPr>
                <w:rFonts w:ascii="Arial" w:hAnsi="Arial" w:cs="Arial"/>
                <w:b/>
                <w:sz w:val="24"/>
                <w:szCs w:val="24"/>
              </w:rPr>
              <w:t>Side</w:t>
            </w:r>
          </w:p>
        </w:tc>
        <w:tc>
          <w:tcPr>
            <w:tcW w:w="4869" w:type="dxa"/>
          </w:tcPr>
          <w:p w14:paraId="14317D5B" w14:textId="77777777" w:rsidR="006705CF" w:rsidRPr="00CA1C97" w:rsidRDefault="006705CF" w:rsidP="006705CF">
            <w:pPr>
              <w:pStyle w:val="ListParagraph"/>
              <w:spacing w:after="0" w:line="240" w:lineRule="auto"/>
              <w:ind w:left="0"/>
              <w:rPr>
                <w:rFonts w:ascii="Arial" w:hAnsi="Arial" w:cs="Arial"/>
                <w:b/>
                <w:sz w:val="24"/>
                <w:szCs w:val="24"/>
              </w:rPr>
            </w:pPr>
            <w:r w:rsidRPr="00CA1C97">
              <w:rPr>
                <w:rFonts w:ascii="Arial" w:hAnsi="Arial" w:cs="Arial"/>
                <w:b/>
                <w:sz w:val="24"/>
                <w:szCs w:val="24"/>
              </w:rPr>
              <w:t>Description</w:t>
            </w:r>
          </w:p>
        </w:tc>
      </w:tr>
      <w:tr w:rsidR="006705CF" w:rsidRPr="00CA1C97" w14:paraId="5CE8682F" w14:textId="77777777" w:rsidTr="00B957BE">
        <w:trPr>
          <w:trHeight w:val="483"/>
        </w:trPr>
        <w:tc>
          <w:tcPr>
            <w:tcW w:w="683" w:type="dxa"/>
          </w:tcPr>
          <w:p w14:paraId="059A656D" w14:textId="77777777" w:rsidR="006705CF" w:rsidRPr="00CA1C97" w:rsidRDefault="006705CF" w:rsidP="006705CF">
            <w:pPr>
              <w:pStyle w:val="ListParagraph"/>
              <w:spacing w:after="0" w:line="240" w:lineRule="auto"/>
              <w:ind w:left="0"/>
              <w:rPr>
                <w:rFonts w:ascii="Arial" w:hAnsi="Arial" w:cs="Arial"/>
                <w:sz w:val="24"/>
                <w:szCs w:val="24"/>
              </w:rPr>
            </w:pPr>
          </w:p>
        </w:tc>
        <w:tc>
          <w:tcPr>
            <w:tcW w:w="1857" w:type="dxa"/>
          </w:tcPr>
          <w:p w14:paraId="0F31B4FB" w14:textId="77777777" w:rsidR="006705CF" w:rsidRPr="00CA1C97" w:rsidRDefault="00C47302" w:rsidP="006705CF">
            <w:pPr>
              <w:pStyle w:val="ListParagraph"/>
              <w:spacing w:after="0" w:line="240" w:lineRule="auto"/>
              <w:ind w:left="0"/>
              <w:rPr>
                <w:rFonts w:ascii="Arial" w:hAnsi="Arial" w:cs="Arial"/>
                <w:sz w:val="24"/>
                <w:szCs w:val="24"/>
              </w:rPr>
            </w:pPr>
            <w:proofErr w:type="spellStart"/>
            <w:r w:rsidRPr="00CA1C97">
              <w:rPr>
                <w:rFonts w:ascii="Arial" w:hAnsi="Arial" w:cs="Arial"/>
                <w:sz w:val="24"/>
                <w:szCs w:val="24"/>
              </w:rPr>
              <w:t>Sedgeme</w:t>
            </w:r>
            <w:r w:rsidR="00FD6CF4" w:rsidRPr="00CA1C97">
              <w:rPr>
                <w:rFonts w:ascii="Arial" w:hAnsi="Arial" w:cs="Arial"/>
                <w:sz w:val="24"/>
                <w:szCs w:val="24"/>
              </w:rPr>
              <w:t>a</w:t>
            </w:r>
            <w:r w:rsidRPr="00CA1C97">
              <w:rPr>
                <w:rFonts w:ascii="Arial" w:hAnsi="Arial" w:cs="Arial"/>
                <w:sz w:val="24"/>
                <w:szCs w:val="24"/>
              </w:rPr>
              <w:t>d</w:t>
            </w:r>
            <w:proofErr w:type="spellEnd"/>
          </w:p>
        </w:tc>
        <w:tc>
          <w:tcPr>
            <w:tcW w:w="1133" w:type="dxa"/>
          </w:tcPr>
          <w:p w14:paraId="00F8C55F" w14:textId="77777777" w:rsidR="006705CF" w:rsidRPr="00CA1C97" w:rsidRDefault="00C47302" w:rsidP="006705CF">
            <w:pPr>
              <w:pStyle w:val="ListParagraph"/>
              <w:spacing w:after="0" w:line="240" w:lineRule="auto"/>
              <w:ind w:left="0"/>
              <w:rPr>
                <w:rFonts w:ascii="Arial" w:hAnsi="Arial" w:cs="Arial"/>
                <w:sz w:val="24"/>
                <w:szCs w:val="24"/>
              </w:rPr>
            </w:pPr>
            <w:r w:rsidRPr="00CA1C97">
              <w:rPr>
                <w:rFonts w:ascii="Arial" w:hAnsi="Arial" w:cs="Arial"/>
                <w:sz w:val="24"/>
                <w:szCs w:val="24"/>
              </w:rPr>
              <w:t>Both</w:t>
            </w:r>
          </w:p>
        </w:tc>
        <w:tc>
          <w:tcPr>
            <w:tcW w:w="4869" w:type="dxa"/>
          </w:tcPr>
          <w:p w14:paraId="62B88C3A" w14:textId="77777777" w:rsidR="00B475D7" w:rsidRPr="00CA1C97" w:rsidRDefault="00CD45F0" w:rsidP="006705CF">
            <w:pPr>
              <w:pStyle w:val="ListParagraph"/>
              <w:spacing w:after="0" w:line="240" w:lineRule="auto"/>
              <w:ind w:left="0"/>
              <w:rPr>
                <w:rFonts w:ascii="Arial" w:hAnsi="Arial" w:cs="Arial"/>
                <w:sz w:val="24"/>
                <w:szCs w:val="24"/>
              </w:rPr>
            </w:pPr>
            <w:r w:rsidRPr="00CA1C97">
              <w:rPr>
                <w:rFonts w:ascii="Arial" w:hAnsi="Arial" w:cs="Arial"/>
                <w:sz w:val="24"/>
                <w:szCs w:val="24"/>
              </w:rPr>
              <w:t xml:space="preserve">The whole road </w:t>
            </w:r>
            <w:r w:rsidR="00FD6CF4" w:rsidRPr="00CA1C97">
              <w:rPr>
                <w:rFonts w:ascii="Arial" w:hAnsi="Arial" w:cs="Arial"/>
                <w:sz w:val="24"/>
                <w:szCs w:val="24"/>
              </w:rPr>
              <w:t>from a point</w:t>
            </w:r>
            <w:r w:rsidRPr="00CA1C97">
              <w:rPr>
                <w:rFonts w:ascii="Arial" w:hAnsi="Arial" w:cs="Arial"/>
                <w:sz w:val="24"/>
                <w:szCs w:val="24"/>
              </w:rPr>
              <w:t xml:space="preserve"> </w:t>
            </w:r>
            <w:r w:rsidR="001D546D" w:rsidRPr="00CA1C97">
              <w:rPr>
                <w:rFonts w:ascii="Arial" w:hAnsi="Arial" w:cs="Arial"/>
                <w:sz w:val="24"/>
                <w:szCs w:val="24"/>
              </w:rPr>
              <w:t xml:space="preserve">on each side </w:t>
            </w:r>
            <w:r w:rsidRPr="00CA1C97">
              <w:rPr>
                <w:rFonts w:ascii="Arial" w:hAnsi="Arial" w:cs="Arial"/>
                <w:sz w:val="24"/>
                <w:szCs w:val="24"/>
              </w:rPr>
              <w:t>2</w:t>
            </w:r>
            <w:r w:rsidR="00D81993" w:rsidRPr="00CA1C97">
              <w:rPr>
                <w:rFonts w:ascii="Arial" w:hAnsi="Arial" w:cs="Arial"/>
                <w:sz w:val="24"/>
                <w:szCs w:val="24"/>
              </w:rPr>
              <w:t>5</w:t>
            </w:r>
            <w:r w:rsidRPr="00CA1C97">
              <w:rPr>
                <w:rFonts w:ascii="Arial" w:hAnsi="Arial" w:cs="Arial"/>
                <w:sz w:val="24"/>
                <w:szCs w:val="24"/>
              </w:rPr>
              <w:t xml:space="preserve"> metres from the junction with Victoria </w:t>
            </w:r>
            <w:r w:rsidR="00E74A99" w:rsidRPr="00CA1C97">
              <w:rPr>
                <w:rFonts w:ascii="Arial" w:hAnsi="Arial" w:cs="Arial"/>
                <w:sz w:val="24"/>
                <w:szCs w:val="24"/>
              </w:rPr>
              <w:t>Road</w:t>
            </w:r>
          </w:p>
        </w:tc>
      </w:tr>
    </w:tbl>
    <w:p w14:paraId="5AF1B395" w14:textId="77777777" w:rsidR="00CA1C97" w:rsidRDefault="00CA1C97" w:rsidP="00023DDC">
      <w:pPr>
        <w:pStyle w:val="ListParagraph"/>
        <w:tabs>
          <w:tab w:val="left" w:pos="6820"/>
        </w:tabs>
        <w:spacing w:after="0" w:line="240" w:lineRule="auto"/>
        <w:ind w:left="0"/>
        <w:rPr>
          <w:rFonts w:ascii="Arial" w:hAnsi="Arial" w:cs="Arial"/>
          <w:b/>
          <w:sz w:val="24"/>
          <w:szCs w:val="24"/>
        </w:rPr>
      </w:pPr>
      <w:bookmarkStart w:id="3" w:name="_Hlk63953492"/>
      <w:bookmarkEnd w:id="2"/>
    </w:p>
    <w:p w14:paraId="0583332C" w14:textId="77777777" w:rsidR="00CA1C97" w:rsidRDefault="00CA1C97" w:rsidP="00EA6362">
      <w:pPr>
        <w:pStyle w:val="ListParagraph"/>
        <w:tabs>
          <w:tab w:val="left" w:pos="6820"/>
        </w:tabs>
        <w:spacing w:after="0" w:line="240" w:lineRule="auto"/>
        <w:ind w:left="700"/>
        <w:rPr>
          <w:rFonts w:ascii="Arial" w:hAnsi="Arial" w:cs="Arial"/>
          <w:b/>
          <w:sz w:val="24"/>
          <w:szCs w:val="24"/>
        </w:rPr>
      </w:pPr>
    </w:p>
    <w:p w14:paraId="154EE2DF" w14:textId="77777777" w:rsidR="00EA6362" w:rsidRPr="00CA1C97" w:rsidRDefault="00EA6362" w:rsidP="00EA6362">
      <w:pPr>
        <w:pStyle w:val="ListParagraph"/>
        <w:tabs>
          <w:tab w:val="left" w:pos="6820"/>
        </w:tabs>
        <w:spacing w:after="0" w:line="240" w:lineRule="auto"/>
        <w:ind w:left="700"/>
        <w:rPr>
          <w:rFonts w:ascii="Arial" w:hAnsi="Arial" w:cs="Arial"/>
          <w:b/>
          <w:sz w:val="24"/>
          <w:szCs w:val="24"/>
        </w:rPr>
      </w:pPr>
      <w:r w:rsidRPr="00CA1C97">
        <w:rPr>
          <w:rFonts w:ascii="Arial" w:hAnsi="Arial" w:cs="Arial"/>
          <w:b/>
          <w:sz w:val="24"/>
          <w:szCs w:val="24"/>
        </w:rPr>
        <w:t xml:space="preserve">Schedule </w:t>
      </w:r>
      <w:r w:rsidR="002F7146" w:rsidRPr="00CA1C97">
        <w:rPr>
          <w:rFonts w:ascii="Arial" w:hAnsi="Arial" w:cs="Arial"/>
          <w:b/>
          <w:sz w:val="24"/>
          <w:szCs w:val="24"/>
        </w:rPr>
        <w:t>4</w:t>
      </w:r>
      <w:r w:rsidRPr="00CA1C97">
        <w:rPr>
          <w:rFonts w:ascii="Arial" w:hAnsi="Arial" w:cs="Arial"/>
          <w:b/>
          <w:sz w:val="24"/>
          <w:szCs w:val="24"/>
        </w:rPr>
        <w:t xml:space="preserve">  </w:t>
      </w:r>
      <w:r w:rsidR="002C21FE" w:rsidRPr="00CA1C97">
        <w:rPr>
          <w:rFonts w:ascii="Arial" w:hAnsi="Arial" w:cs="Arial"/>
          <w:b/>
          <w:sz w:val="24"/>
          <w:szCs w:val="24"/>
        </w:rPr>
        <w:t>Waiting</w:t>
      </w:r>
      <w:r w:rsidR="006524DA" w:rsidRPr="00CA1C97">
        <w:rPr>
          <w:rFonts w:ascii="Arial" w:hAnsi="Arial" w:cs="Arial"/>
          <w:b/>
          <w:sz w:val="24"/>
          <w:szCs w:val="24"/>
        </w:rPr>
        <w:t xml:space="preserve"> limited to 1 hour</w:t>
      </w:r>
      <w:r w:rsidRPr="00CA1C97">
        <w:rPr>
          <w:rFonts w:ascii="Arial" w:hAnsi="Arial" w:cs="Arial"/>
          <w:b/>
          <w:sz w:val="24"/>
          <w:szCs w:val="24"/>
        </w:rPr>
        <w:t xml:space="preserve">, </w:t>
      </w:r>
      <w:r w:rsidR="006524DA" w:rsidRPr="00CA1C97">
        <w:rPr>
          <w:rFonts w:ascii="Arial" w:hAnsi="Arial" w:cs="Arial"/>
          <w:b/>
          <w:sz w:val="24"/>
          <w:szCs w:val="24"/>
        </w:rPr>
        <w:t xml:space="preserve">return prohibited within 2 hours </w:t>
      </w:r>
      <w:r w:rsidRPr="00CA1C97">
        <w:rPr>
          <w:rFonts w:ascii="Arial" w:hAnsi="Arial" w:cs="Arial"/>
          <w:b/>
          <w:sz w:val="24"/>
          <w:szCs w:val="24"/>
        </w:rPr>
        <w:t>Mon</w:t>
      </w:r>
      <w:r w:rsidR="00E64092">
        <w:rPr>
          <w:rFonts w:ascii="Arial" w:hAnsi="Arial" w:cs="Arial"/>
          <w:b/>
          <w:sz w:val="24"/>
          <w:szCs w:val="24"/>
        </w:rPr>
        <w:t xml:space="preserve"> </w:t>
      </w:r>
      <w:r w:rsidRPr="00CA1C97">
        <w:rPr>
          <w:rFonts w:ascii="Arial" w:hAnsi="Arial" w:cs="Arial"/>
          <w:b/>
          <w:sz w:val="24"/>
          <w:szCs w:val="24"/>
        </w:rPr>
        <w:t>-</w:t>
      </w:r>
      <w:r w:rsidR="00E64092">
        <w:rPr>
          <w:rFonts w:ascii="Arial" w:hAnsi="Arial" w:cs="Arial"/>
          <w:b/>
          <w:sz w:val="24"/>
          <w:szCs w:val="24"/>
        </w:rPr>
        <w:t xml:space="preserve"> </w:t>
      </w:r>
      <w:r w:rsidR="006524DA" w:rsidRPr="00CA1C97">
        <w:rPr>
          <w:rFonts w:ascii="Arial" w:hAnsi="Arial" w:cs="Arial"/>
          <w:b/>
          <w:sz w:val="24"/>
          <w:szCs w:val="24"/>
        </w:rPr>
        <w:t>Sat</w:t>
      </w:r>
      <w:r w:rsidRPr="00CA1C97">
        <w:rPr>
          <w:rFonts w:ascii="Arial" w:hAnsi="Arial" w:cs="Arial"/>
          <w:b/>
          <w:sz w:val="24"/>
          <w:szCs w:val="24"/>
        </w:rPr>
        <w:t xml:space="preserve"> 8am -</w:t>
      </w:r>
      <w:r w:rsidR="00B76C79" w:rsidRPr="00CA1C97">
        <w:rPr>
          <w:rFonts w:ascii="Arial" w:hAnsi="Arial" w:cs="Arial"/>
          <w:b/>
          <w:sz w:val="24"/>
          <w:szCs w:val="24"/>
        </w:rPr>
        <w:t xml:space="preserve"> </w:t>
      </w:r>
      <w:r w:rsidRPr="00CA1C97">
        <w:rPr>
          <w:rFonts w:ascii="Arial" w:hAnsi="Arial" w:cs="Arial"/>
          <w:b/>
          <w:sz w:val="24"/>
          <w:szCs w:val="24"/>
        </w:rPr>
        <w:t>6pm (</w:t>
      </w:r>
      <w:r w:rsidR="006524DA" w:rsidRPr="00CA1C97">
        <w:rPr>
          <w:rFonts w:ascii="Arial" w:hAnsi="Arial" w:cs="Arial"/>
          <w:b/>
          <w:sz w:val="24"/>
          <w:szCs w:val="24"/>
        </w:rPr>
        <w:t>replacement of</w:t>
      </w:r>
      <w:r w:rsidR="00B76C79" w:rsidRPr="00CA1C97">
        <w:rPr>
          <w:rFonts w:ascii="Arial" w:hAnsi="Arial" w:cs="Arial"/>
          <w:b/>
          <w:sz w:val="24"/>
          <w:szCs w:val="24"/>
        </w:rPr>
        <w:t xml:space="preserve"> </w:t>
      </w:r>
      <w:r w:rsidR="00E64092">
        <w:rPr>
          <w:rFonts w:ascii="Arial" w:hAnsi="Arial" w:cs="Arial"/>
          <w:b/>
          <w:sz w:val="24"/>
          <w:szCs w:val="24"/>
        </w:rPr>
        <w:t>Twenty-Seventh</w:t>
      </w:r>
      <w:r w:rsidR="003340D6" w:rsidRPr="00CA1C97">
        <w:rPr>
          <w:rFonts w:ascii="Arial" w:hAnsi="Arial" w:cs="Arial"/>
          <w:b/>
          <w:sz w:val="24"/>
          <w:szCs w:val="24"/>
        </w:rPr>
        <w:t xml:space="preserve"> </w:t>
      </w:r>
      <w:r w:rsidR="00B76C79" w:rsidRPr="00CA1C97">
        <w:rPr>
          <w:rFonts w:ascii="Arial" w:hAnsi="Arial" w:cs="Arial"/>
          <w:b/>
          <w:sz w:val="24"/>
          <w:szCs w:val="24"/>
        </w:rPr>
        <w:t>Schedule</w:t>
      </w:r>
      <w:r w:rsidR="00D81993" w:rsidRPr="00CA1C97">
        <w:rPr>
          <w:rFonts w:ascii="Arial" w:hAnsi="Arial" w:cs="Arial"/>
          <w:b/>
          <w:sz w:val="24"/>
          <w:szCs w:val="24"/>
        </w:rPr>
        <w:t xml:space="preserve"> to the </w:t>
      </w:r>
      <w:r w:rsidR="00E64092">
        <w:rPr>
          <w:rFonts w:ascii="Arial" w:hAnsi="Arial" w:cs="Arial"/>
          <w:b/>
          <w:sz w:val="24"/>
          <w:szCs w:val="24"/>
        </w:rPr>
        <w:t>P</w:t>
      </w:r>
      <w:r w:rsidR="00D81993" w:rsidRPr="00CA1C97">
        <w:rPr>
          <w:rFonts w:ascii="Arial" w:hAnsi="Arial" w:cs="Arial"/>
          <w:b/>
          <w:sz w:val="24"/>
          <w:szCs w:val="24"/>
        </w:rPr>
        <w:t xml:space="preserve">rincipal </w:t>
      </w:r>
      <w:r w:rsidR="00E64092">
        <w:rPr>
          <w:rFonts w:ascii="Arial" w:hAnsi="Arial" w:cs="Arial"/>
          <w:b/>
          <w:sz w:val="24"/>
          <w:szCs w:val="24"/>
        </w:rPr>
        <w:t>O</w:t>
      </w:r>
      <w:r w:rsidR="00D81993" w:rsidRPr="00CA1C97">
        <w:rPr>
          <w:rFonts w:ascii="Arial" w:hAnsi="Arial" w:cs="Arial"/>
          <w:b/>
          <w:sz w:val="24"/>
          <w:szCs w:val="24"/>
        </w:rPr>
        <w:t>rder</w:t>
      </w:r>
      <w:r w:rsidR="006524DA" w:rsidRPr="00CA1C97">
        <w:rPr>
          <w:rFonts w:ascii="Arial" w:hAnsi="Arial" w:cs="Arial"/>
          <w:b/>
          <w:sz w:val="24"/>
          <w:szCs w:val="24"/>
        </w:rPr>
        <w:t>)</w:t>
      </w:r>
    </w:p>
    <w:bookmarkEnd w:id="3"/>
    <w:p w14:paraId="0E624E38" w14:textId="77777777" w:rsidR="00EA6362" w:rsidRPr="00CA1C97" w:rsidRDefault="00EA6362" w:rsidP="00EA6362">
      <w:pPr>
        <w:pStyle w:val="ListParagraph"/>
        <w:spacing w:after="0" w:line="240" w:lineRule="auto"/>
        <w:ind w:left="700"/>
        <w:rPr>
          <w:rFonts w:ascii="Arial" w:hAnsi="Arial" w:cs="Arial"/>
          <w:sz w:val="24"/>
          <w:szCs w:val="24"/>
        </w:rPr>
      </w:pPr>
    </w:p>
    <w:tbl>
      <w:tblPr>
        <w:tblStyle w:val="TableGrid"/>
        <w:tblW w:w="0" w:type="auto"/>
        <w:tblLook w:val="04A0" w:firstRow="1" w:lastRow="0" w:firstColumn="1" w:lastColumn="0" w:noHBand="0" w:noVBand="1"/>
      </w:tblPr>
      <w:tblGrid>
        <w:gridCol w:w="683"/>
        <w:gridCol w:w="1857"/>
        <w:gridCol w:w="1133"/>
        <w:gridCol w:w="4869"/>
      </w:tblGrid>
      <w:tr w:rsidR="00EA6362" w:rsidRPr="00CA1C97" w14:paraId="63DA417C" w14:textId="77777777" w:rsidTr="00B957BE">
        <w:tc>
          <w:tcPr>
            <w:tcW w:w="683" w:type="dxa"/>
          </w:tcPr>
          <w:p w14:paraId="6C5F7F93" w14:textId="77777777" w:rsidR="00EA6362" w:rsidRPr="00CA1C97" w:rsidRDefault="00EA6362" w:rsidP="00EA6362">
            <w:pPr>
              <w:pStyle w:val="ListParagraph"/>
              <w:spacing w:after="0" w:line="240" w:lineRule="auto"/>
              <w:ind w:left="0"/>
              <w:rPr>
                <w:rFonts w:ascii="Arial" w:hAnsi="Arial" w:cs="Arial"/>
                <w:b/>
                <w:sz w:val="24"/>
                <w:szCs w:val="24"/>
              </w:rPr>
            </w:pPr>
            <w:bookmarkStart w:id="4" w:name="_Hlk63954776"/>
          </w:p>
        </w:tc>
        <w:tc>
          <w:tcPr>
            <w:tcW w:w="1857" w:type="dxa"/>
          </w:tcPr>
          <w:p w14:paraId="26AE2450" w14:textId="77777777" w:rsidR="00EA6362" w:rsidRPr="00CA1C97" w:rsidRDefault="00EA6362" w:rsidP="00EA6362">
            <w:pPr>
              <w:pStyle w:val="ListParagraph"/>
              <w:spacing w:after="0" w:line="240" w:lineRule="auto"/>
              <w:ind w:left="0"/>
              <w:rPr>
                <w:rFonts w:ascii="Arial" w:hAnsi="Arial" w:cs="Arial"/>
                <w:b/>
                <w:sz w:val="24"/>
                <w:szCs w:val="24"/>
              </w:rPr>
            </w:pPr>
            <w:r w:rsidRPr="00CA1C97">
              <w:rPr>
                <w:rFonts w:ascii="Arial" w:hAnsi="Arial" w:cs="Arial"/>
                <w:b/>
                <w:sz w:val="24"/>
                <w:szCs w:val="24"/>
              </w:rPr>
              <w:t>Road</w:t>
            </w:r>
          </w:p>
        </w:tc>
        <w:tc>
          <w:tcPr>
            <w:tcW w:w="1133" w:type="dxa"/>
          </w:tcPr>
          <w:p w14:paraId="01B3D8EC" w14:textId="77777777" w:rsidR="00EA6362" w:rsidRPr="00CA1C97" w:rsidRDefault="00EA6362" w:rsidP="00EA6362">
            <w:pPr>
              <w:pStyle w:val="ListParagraph"/>
              <w:spacing w:after="0" w:line="240" w:lineRule="auto"/>
              <w:ind w:left="0"/>
              <w:rPr>
                <w:rFonts w:ascii="Arial" w:hAnsi="Arial" w:cs="Arial"/>
                <w:b/>
                <w:sz w:val="24"/>
                <w:szCs w:val="24"/>
              </w:rPr>
            </w:pPr>
            <w:r w:rsidRPr="00CA1C97">
              <w:rPr>
                <w:rFonts w:ascii="Arial" w:hAnsi="Arial" w:cs="Arial"/>
                <w:b/>
                <w:sz w:val="24"/>
                <w:szCs w:val="24"/>
              </w:rPr>
              <w:t>Side</w:t>
            </w:r>
          </w:p>
        </w:tc>
        <w:tc>
          <w:tcPr>
            <w:tcW w:w="4869" w:type="dxa"/>
          </w:tcPr>
          <w:p w14:paraId="6B9590A0" w14:textId="77777777" w:rsidR="00EA6362" w:rsidRPr="00CA1C97" w:rsidRDefault="00EA6362" w:rsidP="00EA6362">
            <w:pPr>
              <w:pStyle w:val="ListParagraph"/>
              <w:spacing w:after="0" w:line="240" w:lineRule="auto"/>
              <w:ind w:left="0"/>
              <w:rPr>
                <w:rFonts w:ascii="Arial" w:hAnsi="Arial" w:cs="Arial"/>
                <w:b/>
                <w:sz w:val="24"/>
                <w:szCs w:val="24"/>
              </w:rPr>
            </w:pPr>
            <w:r w:rsidRPr="00CA1C97">
              <w:rPr>
                <w:rFonts w:ascii="Arial" w:hAnsi="Arial" w:cs="Arial"/>
                <w:b/>
                <w:sz w:val="24"/>
                <w:szCs w:val="24"/>
              </w:rPr>
              <w:t>Description</w:t>
            </w:r>
          </w:p>
        </w:tc>
      </w:tr>
      <w:tr w:rsidR="00B76C79" w:rsidRPr="00CA1C97" w14:paraId="09DFE418" w14:textId="77777777" w:rsidTr="00B957BE">
        <w:trPr>
          <w:trHeight w:val="137"/>
        </w:trPr>
        <w:tc>
          <w:tcPr>
            <w:tcW w:w="683" w:type="dxa"/>
          </w:tcPr>
          <w:p w14:paraId="470F3073" w14:textId="77777777" w:rsidR="00B76C79" w:rsidRPr="00CA1C97" w:rsidRDefault="00B76C79" w:rsidP="00B76C79">
            <w:pPr>
              <w:pStyle w:val="ListParagraph"/>
              <w:spacing w:after="0" w:line="240" w:lineRule="auto"/>
              <w:ind w:left="0"/>
              <w:rPr>
                <w:rFonts w:ascii="Arial" w:hAnsi="Arial" w:cs="Arial"/>
                <w:sz w:val="24"/>
                <w:szCs w:val="24"/>
              </w:rPr>
            </w:pPr>
            <w:r w:rsidRPr="00CA1C97">
              <w:rPr>
                <w:rFonts w:ascii="Arial" w:hAnsi="Arial" w:cs="Arial"/>
                <w:sz w:val="24"/>
                <w:szCs w:val="24"/>
              </w:rPr>
              <w:t>1</w:t>
            </w:r>
            <w:r w:rsidR="000C0411" w:rsidRPr="00CA1C97">
              <w:rPr>
                <w:rFonts w:ascii="Arial" w:hAnsi="Arial" w:cs="Arial"/>
                <w:sz w:val="24"/>
                <w:szCs w:val="24"/>
              </w:rPr>
              <w:t>.</w:t>
            </w:r>
          </w:p>
        </w:tc>
        <w:tc>
          <w:tcPr>
            <w:tcW w:w="1857" w:type="dxa"/>
          </w:tcPr>
          <w:p w14:paraId="2CC29607" w14:textId="77777777" w:rsidR="00B76C79" w:rsidRPr="00CA1C97" w:rsidRDefault="006524DA" w:rsidP="006524DA">
            <w:pPr>
              <w:pStyle w:val="ListParagraph"/>
              <w:spacing w:after="0" w:line="240" w:lineRule="auto"/>
              <w:ind w:left="0"/>
              <w:rPr>
                <w:rFonts w:ascii="Arial" w:hAnsi="Arial" w:cs="Arial"/>
                <w:sz w:val="24"/>
                <w:szCs w:val="24"/>
              </w:rPr>
            </w:pPr>
            <w:r w:rsidRPr="00CA1C97">
              <w:rPr>
                <w:rFonts w:ascii="Arial" w:hAnsi="Arial" w:cs="Arial"/>
                <w:sz w:val="24"/>
                <w:szCs w:val="24"/>
              </w:rPr>
              <w:t>Coach Road Layby</w:t>
            </w:r>
          </w:p>
        </w:tc>
        <w:tc>
          <w:tcPr>
            <w:tcW w:w="1133" w:type="dxa"/>
          </w:tcPr>
          <w:p w14:paraId="400253C0" w14:textId="77777777" w:rsidR="00B76C79" w:rsidRPr="00CA1C97" w:rsidRDefault="005F7AFA" w:rsidP="00B76C79">
            <w:pPr>
              <w:pStyle w:val="ListParagraph"/>
              <w:spacing w:after="0" w:line="240" w:lineRule="auto"/>
              <w:ind w:left="0"/>
              <w:rPr>
                <w:rFonts w:ascii="Arial" w:hAnsi="Arial" w:cs="Arial"/>
                <w:sz w:val="24"/>
                <w:szCs w:val="24"/>
              </w:rPr>
            </w:pPr>
            <w:r w:rsidRPr="00CA1C97">
              <w:rPr>
                <w:rFonts w:ascii="Arial" w:hAnsi="Arial" w:cs="Arial"/>
                <w:sz w:val="24"/>
                <w:szCs w:val="24"/>
              </w:rPr>
              <w:t>South</w:t>
            </w:r>
            <w:r w:rsidR="00E64092">
              <w:rPr>
                <w:rFonts w:ascii="Arial" w:hAnsi="Arial" w:cs="Arial"/>
                <w:sz w:val="24"/>
                <w:szCs w:val="24"/>
              </w:rPr>
              <w:t>-</w:t>
            </w:r>
            <w:r w:rsidRPr="00CA1C97">
              <w:rPr>
                <w:rFonts w:ascii="Arial" w:hAnsi="Arial" w:cs="Arial"/>
                <w:sz w:val="24"/>
                <w:szCs w:val="24"/>
              </w:rPr>
              <w:t xml:space="preserve"> </w:t>
            </w:r>
            <w:r w:rsidR="00E64092">
              <w:rPr>
                <w:rFonts w:ascii="Arial" w:hAnsi="Arial" w:cs="Arial"/>
                <w:sz w:val="24"/>
                <w:szCs w:val="24"/>
              </w:rPr>
              <w:t>e</w:t>
            </w:r>
            <w:r w:rsidRPr="00CA1C97">
              <w:rPr>
                <w:rFonts w:ascii="Arial" w:hAnsi="Arial" w:cs="Arial"/>
                <w:sz w:val="24"/>
                <w:szCs w:val="24"/>
              </w:rPr>
              <w:t xml:space="preserve">ast </w:t>
            </w:r>
          </w:p>
        </w:tc>
        <w:tc>
          <w:tcPr>
            <w:tcW w:w="4869" w:type="dxa"/>
          </w:tcPr>
          <w:p w14:paraId="3453B1FC" w14:textId="77777777" w:rsidR="00B76C79" w:rsidRPr="00CA1C97" w:rsidRDefault="00DE10B4" w:rsidP="00B76C79">
            <w:pPr>
              <w:pStyle w:val="ListParagraph"/>
              <w:spacing w:after="0" w:line="240" w:lineRule="auto"/>
              <w:ind w:left="0"/>
              <w:rPr>
                <w:rFonts w:ascii="Arial" w:hAnsi="Arial" w:cs="Arial"/>
                <w:sz w:val="24"/>
                <w:szCs w:val="24"/>
              </w:rPr>
            </w:pPr>
            <w:r>
              <w:rPr>
                <w:rFonts w:ascii="Arial" w:hAnsi="Arial" w:cs="Arial"/>
                <w:sz w:val="24"/>
                <w:szCs w:val="24"/>
              </w:rPr>
              <w:t>F</w:t>
            </w:r>
            <w:r w:rsidR="001A06B2" w:rsidRPr="00CA1C97">
              <w:rPr>
                <w:rFonts w:ascii="Arial" w:hAnsi="Arial" w:cs="Arial"/>
                <w:sz w:val="24"/>
                <w:szCs w:val="24"/>
              </w:rPr>
              <w:t xml:space="preserve">rom </w:t>
            </w:r>
            <w:r w:rsidR="005F7AFA" w:rsidRPr="00CA1C97">
              <w:rPr>
                <w:rFonts w:ascii="Arial" w:hAnsi="Arial" w:cs="Arial"/>
                <w:sz w:val="24"/>
                <w:szCs w:val="24"/>
              </w:rPr>
              <w:t>a point 16.5 metres south</w:t>
            </w:r>
            <w:r w:rsidR="00E64092">
              <w:rPr>
                <w:rFonts w:ascii="Arial" w:hAnsi="Arial" w:cs="Arial"/>
                <w:sz w:val="24"/>
                <w:szCs w:val="24"/>
              </w:rPr>
              <w:t>-</w:t>
            </w:r>
            <w:r w:rsidR="005F7AFA" w:rsidRPr="00CA1C97">
              <w:rPr>
                <w:rFonts w:ascii="Arial" w:hAnsi="Arial" w:cs="Arial"/>
                <w:sz w:val="24"/>
                <w:szCs w:val="24"/>
              </w:rPr>
              <w:t xml:space="preserve">west of </w:t>
            </w:r>
            <w:r w:rsidR="001A06B2" w:rsidRPr="00CA1C97">
              <w:rPr>
                <w:rFonts w:ascii="Arial" w:hAnsi="Arial" w:cs="Arial"/>
                <w:sz w:val="24"/>
                <w:szCs w:val="24"/>
              </w:rPr>
              <w:t xml:space="preserve">its junction with </w:t>
            </w:r>
            <w:r w:rsidR="005F7AFA" w:rsidRPr="00CA1C97">
              <w:rPr>
                <w:rFonts w:ascii="Arial" w:hAnsi="Arial" w:cs="Arial"/>
                <w:sz w:val="24"/>
                <w:szCs w:val="24"/>
              </w:rPr>
              <w:t xml:space="preserve">Hamble Lane to a point </w:t>
            </w:r>
            <w:r w:rsidR="001A06B2" w:rsidRPr="00CA1C97">
              <w:rPr>
                <w:rFonts w:ascii="Arial" w:hAnsi="Arial" w:cs="Arial"/>
                <w:sz w:val="24"/>
                <w:szCs w:val="24"/>
              </w:rPr>
              <w:t>1</w:t>
            </w:r>
            <w:r w:rsidR="005F7AFA" w:rsidRPr="00CA1C97">
              <w:rPr>
                <w:rFonts w:ascii="Arial" w:hAnsi="Arial" w:cs="Arial"/>
                <w:sz w:val="24"/>
                <w:szCs w:val="24"/>
              </w:rPr>
              <w:t>5</w:t>
            </w:r>
            <w:r w:rsidR="00E64092">
              <w:rPr>
                <w:rFonts w:ascii="Arial" w:hAnsi="Arial" w:cs="Arial"/>
                <w:sz w:val="24"/>
                <w:szCs w:val="24"/>
              </w:rPr>
              <w:t xml:space="preserve"> </w:t>
            </w:r>
            <w:r w:rsidR="001A06B2" w:rsidRPr="00CA1C97">
              <w:rPr>
                <w:rFonts w:ascii="Arial" w:hAnsi="Arial" w:cs="Arial"/>
                <w:sz w:val="24"/>
                <w:szCs w:val="24"/>
              </w:rPr>
              <w:lastRenderedPageBreak/>
              <w:t>m</w:t>
            </w:r>
            <w:r w:rsidR="00E64092">
              <w:rPr>
                <w:rFonts w:ascii="Arial" w:hAnsi="Arial" w:cs="Arial"/>
                <w:sz w:val="24"/>
                <w:szCs w:val="24"/>
              </w:rPr>
              <w:t>etres</w:t>
            </w:r>
            <w:r w:rsidR="001A06B2" w:rsidRPr="00CA1C97">
              <w:rPr>
                <w:rFonts w:ascii="Arial" w:hAnsi="Arial" w:cs="Arial"/>
                <w:sz w:val="24"/>
                <w:szCs w:val="24"/>
              </w:rPr>
              <w:t xml:space="preserve"> </w:t>
            </w:r>
            <w:r w:rsidR="005F7AFA" w:rsidRPr="00CA1C97">
              <w:rPr>
                <w:rFonts w:ascii="Arial" w:hAnsi="Arial" w:cs="Arial"/>
                <w:sz w:val="24"/>
                <w:szCs w:val="24"/>
              </w:rPr>
              <w:t>north</w:t>
            </w:r>
            <w:r w:rsidR="00E64092">
              <w:rPr>
                <w:rFonts w:ascii="Arial" w:hAnsi="Arial" w:cs="Arial"/>
                <w:sz w:val="24"/>
                <w:szCs w:val="24"/>
              </w:rPr>
              <w:t>-</w:t>
            </w:r>
            <w:r w:rsidR="005F7AFA" w:rsidRPr="00CA1C97">
              <w:rPr>
                <w:rFonts w:ascii="Arial" w:hAnsi="Arial" w:cs="Arial"/>
                <w:sz w:val="24"/>
                <w:szCs w:val="24"/>
              </w:rPr>
              <w:t>east of its junction with Grantham Avenue</w:t>
            </w:r>
          </w:p>
        </w:tc>
      </w:tr>
      <w:bookmarkEnd w:id="4"/>
    </w:tbl>
    <w:p w14:paraId="6D3E347F" w14:textId="77777777" w:rsidR="002917C0" w:rsidRPr="00CA1C97" w:rsidRDefault="002917C0" w:rsidP="00A11733">
      <w:pPr>
        <w:pStyle w:val="ListParagraph"/>
        <w:tabs>
          <w:tab w:val="left" w:pos="6820"/>
        </w:tabs>
        <w:spacing w:after="0" w:line="240" w:lineRule="auto"/>
        <w:ind w:left="0"/>
        <w:rPr>
          <w:rFonts w:ascii="Arial" w:hAnsi="Arial" w:cs="Arial"/>
          <w:b/>
        </w:rPr>
      </w:pPr>
    </w:p>
    <w:p w14:paraId="0670ECCB" w14:textId="77777777" w:rsidR="002917C0" w:rsidRPr="00CA1C97" w:rsidRDefault="002917C0" w:rsidP="00A11733">
      <w:pPr>
        <w:pStyle w:val="ListParagraph"/>
        <w:tabs>
          <w:tab w:val="left" w:pos="6820"/>
        </w:tabs>
        <w:spacing w:after="0" w:line="240" w:lineRule="auto"/>
        <w:ind w:left="0"/>
        <w:rPr>
          <w:rFonts w:ascii="Arial" w:hAnsi="Arial" w:cs="Arial"/>
          <w:b/>
        </w:rPr>
      </w:pPr>
    </w:p>
    <w:p w14:paraId="3538D694" w14:textId="77777777" w:rsidR="00770DFF" w:rsidRPr="00CA1C97" w:rsidRDefault="00770DFF" w:rsidP="00770DFF">
      <w:pPr>
        <w:pStyle w:val="ListParagraph"/>
        <w:tabs>
          <w:tab w:val="left" w:pos="6820"/>
        </w:tabs>
        <w:spacing w:after="0" w:line="240" w:lineRule="auto"/>
        <w:ind w:left="700"/>
        <w:rPr>
          <w:rFonts w:ascii="Arial" w:hAnsi="Arial" w:cs="Arial"/>
          <w:b/>
          <w:sz w:val="24"/>
          <w:szCs w:val="24"/>
        </w:rPr>
      </w:pPr>
      <w:r w:rsidRPr="00CA1C97">
        <w:rPr>
          <w:rFonts w:ascii="Arial" w:hAnsi="Arial" w:cs="Arial"/>
          <w:b/>
          <w:sz w:val="24"/>
          <w:szCs w:val="24"/>
        </w:rPr>
        <w:t>Schedule 5  Waiting limited to 1 hour, return prohibited within 2 hours Mon</w:t>
      </w:r>
      <w:r w:rsidR="00E64092">
        <w:rPr>
          <w:rFonts w:ascii="Arial" w:hAnsi="Arial" w:cs="Arial"/>
          <w:b/>
          <w:sz w:val="24"/>
          <w:szCs w:val="24"/>
        </w:rPr>
        <w:t xml:space="preserve"> </w:t>
      </w:r>
      <w:r w:rsidRPr="00CA1C97">
        <w:rPr>
          <w:rFonts w:ascii="Arial" w:hAnsi="Arial" w:cs="Arial"/>
          <w:b/>
          <w:sz w:val="24"/>
          <w:szCs w:val="24"/>
        </w:rPr>
        <w:t>-</w:t>
      </w:r>
      <w:r w:rsidR="00E64092">
        <w:rPr>
          <w:rFonts w:ascii="Arial" w:hAnsi="Arial" w:cs="Arial"/>
          <w:b/>
          <w:sz w:val="24"/>
          <w:szCs w:val="24"/>
        </w:rPr>
        <w:t xml:space="preserve"> </w:t>
      </w:r>
      <w:r w:rsidRPr="00CA1C97">
        <w:rPr>
          <w:rFonts w:ascii="Arial" w:hAnsi="Arial" w:cs="Arial"/>
          <w:b/>
          <w:sz w:val="24"/>
          <w:szCs w:val="24"/>
        </w:rPr>
        <w:t>Sat 8am - 8pm</w:t>
      </w:r>
      <w:r w:rsidR="00E64092">
        <w:rPr>
          <w:rFonts w:ascii="Arial" w:hAnsi="Arial" w:cs="Arial"/>
          <w:b/>
          <w:sz w:val="24"/>
          <w:szCs w:val="24"/>
        </w:rPr>
        <w:t xml:space="preserve"> (Addition) Twenty-Eighth Schedule</w:t>
      </w:r>
      <w:r w:rsidRPr="00CA1C97">
        <w:rPr>
          <w:rFonts w:ascii="Arial" w:hAnsi="Arial" w:cs="Arial"/>
          <w:b/>
          <w:sz w:val="24"/>
          <w:szCs w:val="24"/>
        </w:rPr>
        <w:t xml:space="preserve"> </w:t>
      </w:r>
    </w:p>
    <w:p w14:paraId="608CB365" w14:textId="77777777" w:rsidR="00770DFF" w:rsidRPr="00CA1C97" w:rsidRDefault="00770DFF" w:rsidP="00770DFF">
      <w:pPr>
        <w:pStyle w:val="ListParagraph"/>
        <w:spacing w:after="0" w:line="240" w:lineRule="auto"/>
        <w:ind w:left="700"/>
        <w:rPr>
          <w:rFonts w:ascii="Arial" w:hAnsi="Arial" w:cs="Arial"/>
          <w:sz w:val="24"/>
          <w:szCs w:val="24"/>
        </w:rPr>
      </w:pPr>
    </w:p>
    <w:tbl>
      <w:tblPr>
        <w:tblStyle w:val="TableGrid"/>
        <w:tblW w:w="0" w:type="auto"/>
        <w:tblLook w:val="04A0" w:firstRow="1" w:lastRow="0" w:firstColumn="1" w:lastColumn="0" w:noHBand="0" w:noVBand="1"/>
      </w:tblPr>
      <w:tblGrid>
        <w:gridCol w:w="683"/>
        <w:gridCol w:w="1857"/>
        <w:gridCol w:w="1133"/>
        <w:gridCol w:w="4869"/>
      </w:tblGrid>
      <w:tr w:rsidR="00770DFF" w:rsidRPr="00CA1C97" w14:paraId="1215373D" w14:textId="77777777" w:rsidTr="00B957BE">
        <w:tc>
          <w:tcPr>
            <w:tcW w:w="683" w:type="dxa"/>
          </w:tcPr>
          <w:p w14:paraId="10CB1C69" w14:textId="77777777" w:rsidR="00770DFF" w:rsidRPr="00CA1C97" w:rsidRDefault="00770DFF" w:rsidP="00502DCF">
            <w:pPr>
              <w:pStyle w:val="ListParagraph"/>
              <w:spacing w:after="0" w:line="240" w:lineRule="auto"/>
              <w:ind w:left="0"/>
              <w:rPr>
                <w:rFonts w:ascii="Arial" w:hAnsi="Arial" w:cs="Arial"/>
                <w:b/>
                <w:sz w:val="24"/>
                <w:szCs w:val="24"/>
              </w:rPr>
            </w:pPr>
          </w:p>
        </w:tc>
        <w:tc>
          <w:tcPr>
            <w:tcW w:w="1857" w:type="dxa"/>
          </w:tcPr>
          <w:p w14:paraId="5B0D9F24" w14:textId="77777777" w:rsidR="00770DFF" w:rsidRPr="00CA1C97" w:rsidRDefault="00770DFF" w:rsidP="00502DCF">
            <w:pPr>
              <w:pStyle w:val="ListParagraph"/>
              <w:spacing w:after="0" w:line="240" w:lineRule="auto"/>
              <w:ind w:left="0"/>
              <w:rPr>
                <w:rFonts w:ascii="Arial" w:hAnsi="Arial" w:cs="Arial"/>
                <w:b/>
                <w:sz w:val="24"/>
                <w:szCs w:val="24"/>
              </w:rPr>
            </w:pPr>
            <w:r w:rsidRPr="00CA1C97">
              <w:rPr>
                <w:rFonts w:ascii="Arial" w:hAnsi="Arial" w:cs="Arial"/>
                <w:b/>
                <w:sz w:val="24"/>
                <w:szCs w:val="24"/>
              </w:rPr>
              <w:t>Road</w:t>
            </w:r>
          </w:p>
        </w:tc>
        <w:tc>
          <w:tcPr>
            <w:tcW w:w="1133" w:type="dxa"/>
          </w:tcPr>
          <w:p w14:paraId="349F0E5B" w14:textId="77777777" w:rsidR="00770DFF" w:rsidRPr="00CA1C97" w:rsidRDefault="00770DFF" w:rsidP="00502DCF">
            <w:pPr>
              <w:pStyle w:val="ListParagraph"/>
              <w:spacing w:after="0" w:line="240" w:lineRule="auto"/>
              <w:ind w:left="0"/>
              <w:rPr>
                <w:rFonts w:ascii="Arial" w:hAnsi="Arial" w:cs="Arial"/>
                <w:b/>
                <w:sz w:val="24"/>
                <w:szCs w:val="24"/>
              </w:rPr>
            </w:pPr>
            <w:r w:rsidRPr="00CA1C97">
              <w:rPr>
                <w:rFonts w:ascii="Arial" w:hAnsi="Arial" w:cs="Arial"/>
                <w:b/>
                <w:sz w:val="24"/>
                <w:szCs w:val="24"/>
              </w:rPr>
              <w:t>Side</w:t>
            </w:r>
          </w:p>
        </w:tc>
        <w:tc>
          <w:tcPr>
            <w:tcW w:w="4869" w:type="dxa"/>
          </w:tcPr>
          <w:p w14:paraId="54F69093" w14:textId="77777777" w:rsidR="00770DFF" w:rsidRPr="00CA1C97" w:rsidRDefault="00770DFF" w:rsidP="00502DCF">
            <w:pPr>
              <w:pStyle w:val="ListParagraph"/>
              <w:spacing w:after="0" w:line="240" w:lineRule="auto"/>
              <w:ind w:left="0"/>
              <w:rPr>
                <w:rFonts w:ascii="Arial" w:hAnsi="Arial" w:cs="Arial"/>
                <w:b/>
                <w:sz w:val="24"/>
                <w:szCs w:val="24"/>
              </w:rPr>
            </w:pPr>
            <w:r w:rsidRPr="00CA1C97">
              <w:rPr>
                <w:rFonts w:ascii="Arial" w:hAnsi="Arial" w:cs="Arial"/>
                <w:b/>
                <w:sz w:val="24"/>
                <w:szCs w:val="24"/>
              </w:rPr>
              <w:t>Description</w:t>
            </w:r>
          </w:p>
        </w:tc>
      </w:tr>
      <w:tr w:rsidR="00770DFF" w:rsidRPr="00CA1C97" w14:paraId="013CFBEC" w14:textId="77777777" w:rsidTr="00B957BE">
        <w:trPr>
          <w:trHeight w:val="137"/>
        </w:trPr>
        <w:tc>
          <w:tcPr>
            <w:tcW w:w="683" w:type="dxa"/>
          </w:tcPr>
          <w:p w14:paraId="52F4DED9" w14:textId="77777777" w:rsidR="00770DFF" w:rsidRPr="00CA1C97" w:rsidRDefault="00770DFF" w:rsidP="00502DCF">
            <w:pPr>
              <w:pStyle w:val="ListParagraph"/>
              <w:spacing w:after="0" w:line="240" w:lineRule="auto"/>
              <w:ind w:left="0"/>
              <w:rPr>
                <w:rFonts w:ascii="Arial" w:hAnsi="Arial" w:cs="Arial"/>
                <w:sz w:val="24"/>
                <w:szCs w:val="24"/>
              </w:rPr>
            </w:pPr>
          </w:p>
        </w:tc>
        <w:tc>
          <w:tcPr>
            <w:tcW w:w="1857" w:type="dxa"/>
          </w:tcPr>
          <w:p w14:paraId="171613CF" w14:textId="77777777" w:rsidR="00770DFF" w:rsidRPr="00CA1C97" w:rsidRDefault="00770DFF" w:rsidP="00502DCF">
            <w:pPr>
              <w:pStyle w:val="ListParagraph"/>
              <w:spacing w:after="0" w:line="240" w:lineRule="auto"/>
              <w:ind w:left="0"/>
              <w:rPr>
                <w:rFonts w:ascii="Arial" w:hAnsi="Arial" w:cs="Arial"/>
                <w:sz w:val="24"/>
                <w:szCs w:val="24"/>
              </w:rPr>
            </w:pPr>
            <w:r w:rsidRPr="00CA1C97">
              <w:rPr>
                <w:rFonts w:ascii="Arial" w:hAnsi="Arial" w:cs="Arial"/>
                <w:sz w:val="24"/>
                <w:szCs w:val="24"/>
              </w:rPr>
              <w:t>Grantham Avenue</w:t>
            </w:r>
          </w:p>
        </w:tc>
        <w:tc>
          <w:tcPr>
            <w:tcW w:w="1133" w:type="dxa"/>
          </w:tcPr>
          <w:p w14:paraId="4502B208" w14:textId="77777777" w:rsidR="00770DFF" w:rsidRPr="00CA1C97" w:rsidRDefault="00770DFF" w:rsidP="00502DCF">
            <w:pPr>
              <w:pStyle w:val="ListParagraph"/>
              <w:spacing w:after="0" w:line="240" w:lineRule="auto"/>
              <w:ind w:left="0"/>
              <w:rPr>
                <w:rFonts w:ascii="Arial" w:hAnsi="Arial" w:cs="Arial"/>
                <w:sz w:val="24"/>
                <w:szCs w:val="24"/>
              </w:rPr>
            </w:pPr>
            <w:r w:rsidRPr="00CA1C97">
              <w:rPr>
                <w:rFonts w:ascii="Arial" w:hAnsi="Arial" w:cs="Arial"/>
                <w:sz w:val="24"/>
                <w:szCs w:val="24"/>
              </w:rPr>
              <w:t>South</w:t>
            </w:r>
            <w:r w:rsidR="00E64092">
              <w:rPr>
                <w:rFonts w:ascii="Arial" w:hAnsi="Arial" w:cs="Arial"/>
                <w:sz w:val="24"/>
                <w:szCs w:val="24"/>
              </w:rPr>
              <w:t>-</w:t>
            </w:r>
            <w:r w:rsidRPr="00CA1C97">
              <w:rPr>
                <w:rFonts w:ascii="Arial" w:hAnsi="Arial" w:cs="Arial"/>
                <w:sz w:val="24"/>
                <w:szCs w:val="24"/>
              </w:rPr>
              <w:t xml:space="preserve"> </w:t>
            </w:r>
            <w:r w:rsidR="00E64092">
              <w:rPr>
                <w:rFonts w:ascii="Arial" w:hAnsi="Arial" w:cs="Arial"/>
                <w:sz w:val="24"/>
                <w:szCs w:val="24"/>
              </w:rPr>
              <w:t>w</w:t>
            </w:r>
            <w:r w:rsidRPr="00CA1C97">
              <w:rPr>
                <w:rFonts w:ascii="Arial" w:hAnsi="Arial" w:cs="Arial"/>
                <w:sz w:val="24"/>
                <w:szCs w:val="24"/>
              </w:rPr>
              <w:t xml:space="preserve">est </w:t>
            </w:r>
          </w:p>
        </w:tc>
        <w:tc>
          <w:tcPr>
            <w:tcW w:w="4869" w:type="dxa"/>
          </w:tcPr>
          <w:p w14:paraId="1374C1D6" w14:textId="77777777" w:rsidR="00770DFF" w:rsidRPr="00CA1C97" w:rsidRDefault="009250C1" w:rsidP="00502DCF">
            <w:pPr>
              <w:pStyle w:val="ListParagraph"/>
              <w:spacing w:after="0" w:line="240" w:lineRule="auto"/>
              <w:ind w:left="0"/>
              <w:rPr>
                <w:rFonts w:ascii="Arial" w:hAnsi="Arial" w:cs="Arial"/>
                <w:sz w:val="24"/>
                <w:szCs w:val="24"/>
              </w:rPr>
            </w:pPr>
            <w:r w:rsidRPr="00CA1C97">
              <w:rPr>
                <w:rFonts w:ascii="Arial" w:hAnsi="Arial" w:cs="Arial"/>
                <w:sz w:val="24"/>
                <w:szCs w:val="24"/>
              </w:rPr>
              <w:t>6 metre length bay fronting no. 14</w:t>
            </w:r>
            <w:r w:rsidR="00770DFF" w:rsidRPr="00CA1C97">
              <w:rPr>
                <w:rFonts w:ascii="Arial" w:hAnsi="Arial" w:cs="Arial"/>
                <w:sz w:val="24"/>
                <w:szCs w:val="24"/>
              </w:rPr>
              <w:t xml:space="preserve"> Grantham Avenue</w:t>
            </w:r>
          </w:p>
        </w:tc>
      </w:tr>
    </w:tbl>
    <w:p w14:paraId="1B9943A9" w14:textId="77777777" w:rsidR="00770DFF" w:rsidRDefault="00770DFF" w:rsidP="00565866">
      <w:pPr>
        <w:pStyle w:val="BodyText2"/>
        <w:tabs>
          <w:tab w:val="clear" w:pos="720"/>
          <w:tab w:val="clear" w:pos="1080"/>
        </w:tabs>
        <w:rPr>
          <w:sz w:val="22"/>
          <w:szCs w:val="22"/>
        </w:rPr>
      </w:pPr>
    </w:p>
    <w:p w14:paraId="61C56357" w14:textId="77777777" w:rsidR="00770DFF" w:rsidRDefault="00770DFF" w:rsidP="00565866">
      <w:pPr>
        <w:pStyle w:val="BodyText2"/>
        <w:tabs>
          <w:tab w:val="clear" w:pos="720"/>
          <w:tab w:val="clear" w:pos="1080"/>
        </w:tabs>
        <w:rPr>
          <w:sz w:val="22"/>
          <w:szCs w:val="22"/>
        </w:rPr>
      </w:pPr>
    </w:p>
    <w:p w14:paraId="6C80E7BE" w14:textId="77777777" w:rsidR="009250C1" w:rsidRDefault="009250C1" w:rsidP="00565866">
      <w:pPr>
        <w:pStyle w:val="BodyText2"/>
        <w:tabs>
          <w:tab w:val="clear" w:pos="720"/>
          <w:tab w:val="clear" w:pos="1080"/>
        </w:tabs>
        <w:rPr>
          <w:sz w:val="22"/>
          <w:szCs w:val="22"/>
        </w:rPr>
      </w:pPr>
    </w:p>
    <w:p w14:paraId="2847522B" w14:textId="77777777" w:rsidR="009250C1" w:rsidRDefault="009250C1" w:rsidP="00565866">
      <w:pPr>
        <w:pStyle w:val="BodyText2"/>
        <w:tabs>
          <w:tab w:val="clear" w:pos="720"/>
          <w:tab w:val="clear" w:pos="1080"/>
        </w:tabs>
        <w:rPr>
          <w:sz w:val="22"/>
          <w:szCs w:val="22"/>
        </w:rPr>
      </w:pPr>
    </w:p>
    <w:p w14:paraId="5328160F" w14:textId="77777777" w:rsidR="00E64092" w:rsidRDefault="00E64092" w:rsidP="00565866">
      <w:pPr>
        <w:pStyle w:val="BodyText2"/>
        <w:tabs>
          <w:tab w:val="clear" w:pos="720"/>
          <w:tab w:val="clear" w:pos="1080"/>
        </w:tabs>
        <w:rPr>
          <w:sz w:val="22"/>
          <w:szCs w:val="22"/>
        </w:rPr>
      </w:pPr>
    </w:p>
    <w:p w14:paraId="43E32081" w14:textId="77777777" w:rsidR="00E64092" w:rsidRDefault="00E64092" w:rsidP="00565866">
      <w:pPr>
        <w:pStyle w:val="BodyText2"/>
        <w:tabs>
          <w:tab w:val="clear" w:pos="720"/>
          <w:tab w:val="clear" w:pos="1080"/>
        </w:tabs>
        <w:rPr>
          <w:sz w:val="22"/>
          <w:szCs w:val="22"/>
        </w:rPr>
      </w:pPr>
    </w:p>
    <w:p w14:paraId="7B62D3A5" w14:textId="77777777" w:rsidR="00565866" w:rsidRPr="00E64092" w:rsidRDefault="00565866" w:rsidP="00565866">
      <w:pPr>
        <w:pStyle w:val="BodyText2"/>
        <w:tabs>
          <w:tab w:val="clear" w:pos="720"/>
          <w:tab w:val="clear" w:pos="1080"/>
        </w:tabs>
        <w:rPr>
          <w:sz w:val="22"/>
          <w:szCs w:val="22"/>
        </w:rPr>
      </w:pPr>
      <w:r w:rsidRPr="00110B2B">
        <w:rPr>
          <w:sz w:val="22"/>
          <w:szCs w:val="22"/>
        </w:rPr>
        <w:t>Dated this</w:t>
      </w:r>
      <w:r w:rsidRPr="00110B2B">
        <w:rPr>
          <w:sz w:val="22"/>
          <w:szCs w:val="22"/>
        </w:rPr>
        <w:tab/>
      </w:r>
      <w:r w:rsidRPr="00110B2B">
        <w:rPr>
          <w:sz w:val="22"/>
          <w:szCs w:val="22"/>
        </w:rPr>
        <w:tab/>
        <w:t xml:space="preserve">day of </w:t>
      </w:r>
      <w:r w:rsidRPr="00110B2B">
        <w:rPr>
          <w:sz w:val="22"/>
          <w:szCs w:val="22"/>
        </w:rPr>
        <w:tab/>
      </w:r>
      <w:r w:rsidRPr="00110B2B">
        <w:rPr>
          <w:sz w:val="22"/>
          <w:szCs w:val="22"/>
        </w:rPr>
        <w:tab/>
      </w:r>
      <w:r w:rsidR="00D01C88" w:rsidRPr="00E64092">
        <w:rPr>
          <w:sz w:val="22"/>
          <w:szCs w:val="22"/>
        </w:rPr>
        <w:t>202</w:t>
      </w:r>
      <w:r w:rsidR="00300736" w:rsidRPr="00E64092">
        <w:rPr>
          <w:sz w:val="22"/>
          <w:szCs w:val="22"/>
        </w:rPr>
        <w:t>2</w:t>
      </w:r>
    </w:p>
    <w:p w14:paraId="195E5888" w14:textId="77777777" w:rsidR="00565866" w:rsidRPr="00110B2B" w:rsidRDefault="00565866" w:rsidP="00624136">
      <w:pPr>
        <w:pStyle w:val="BodyText2"/>
        <w:tabs>
          <w:tab w:val="clear" w:pos="720"/>
          <w:tab w:val="clear" w:pos="1080"/>
          <w:tab w:val="left" w:pos="1134"/>
        </w:tabs>
        <w:rPr>
          <w:sz w:val="22"/>
          <w:szCs w:val="22"/>
        </w:rPr>
      </w:pPr>
    </w:p>
    <w:p w14:paraId="537708FC" w14:textId="77777777" w:rsidR="00565866" w:rsidRPr="00110B2B" w:rsidRDefault="00565866" w:rsidP="00565866">
      <w:pPr>
        <w:pStyle w:val="BodyText2"/>
        <w:tabs>
          <w:tab w:val="clear" w:pos="720"/>
          <w:tab w:val="clear" w:pos="1080"/>
        </w:tabs>
        <w:rPr>
          <w:sz w:val="22"/>
          <w:szCs w:val="22"/>
        </w:rPr>
      </w:pPr>
    </w:p>
    <w:p w14:paraId="18A09280" w14:textId="77777777" w:rsidR="00565866" w:rsidRPr="00110B2B" w:rsidRDefault="00565866" w:rsidP="00565866">
      <w:pPr>
        <w:pStyle w:val="BodyText2"/>
        <w:tabs>
          <w:tab w:val="clear" w:pos="720"/>
          <w:tab w:val="clear" w:pos="1080"/>
        </w:tabs>
        <w:rPr>
          <w:sz w:val="22"/>
          <w:szCs w:val="22"/>
        </w:rPr>
      </w:pPr>
      <w:r w:rsidRPr="00110B2B">
        <w:rPr>
          <w:sz w:val="22"/>
          <w:szCs w:val="22"/>
        </w:rPr>
        <w:t>THE COMMON SEAL of EASTLEIGH</w:t>
      </w:r>
      <w:r w:rsidRPr="00110B2B">
        <w:rPr>
          <w:sz w:val="22"/>
          <w:szCs w:val="22"/>
        </w:rPr>
        <w:tab/>
        <w:t>)</w:t>
      </w:r>
    </w:p>
    <w:p w14:paraId="63210201" w14:textId="77777777" w:rsidR="00565866" w:rsidRPr="00110B2B" w:rsidRDefault="00565866" w:rsidP="00565866">
      <w:pPr>
        <w:pStyle w:val="BodyText2"/>
        <w:tabs>
          <w:tab w:val="clear" w:pos="720"/>
          <w:tab w:val="clear" w:pos="1080"/>
        </w:tabs>
        <w:rPr>
          <w:sz w:val="22"/>
          <w:szCs w:val="22"/>
        </w:rPr>
      </w:pPr>
      <w:r w:rsidRPr="00110B2B">
        <w:rPr>
          <w:sz w:val="22"/>
          <w:szCs w:val="22"/>
        </w:rPr>
        <w:t>BOROUGH COUNCIL was hereunto</w:t>
      </w:r>
      <w:r w:rsidRPr="00110B2B">
        <w:rPr>
          <w:sz w:val="22"/>
          <w:szCs w:val="22"/>
        </w:rPr>
        <w:tab/>
        <w:t>)</w:t>
      </w:r>
    </w:p>
    <w:p w14:paraId="0456C179" w14:textId="77777777" w:rsidR="00565866" w:rsidRPr="00110B2B" w:rsidRDefault="00565866" w:rsidP="00565866">
      <w:pPr>
        <w:pStyle w:val="BodyText2"/>
        <w:tabs>
          <w:tab w:val="clear" w:pos="720"/>
          <w:tab w:val="clear" w:pos="1080"/>
        </w:tabs>
        <w:rPr>
          <w:sz w:val="22"/>
          <w:szCs w:val="22"/>
        </w:rPr>
      </w:pPr>
      <w:r w:rsidRPr="00110B2B">
        <w:rPr>
          <w:sz w:val="22"/>
          <w:szCs w:val="22"/>
        </w:rPr>
        <w:t>affixed in the presence of:-</w:t>
      </w:r>
      <w:r w:rsidRPr="00110B2B">
        <w:rPr>
          <w:sz w:val="22"/>
          <w:szCs w:val="22"/>
        </w:rPr>
        <w:tab/>
      </w:r>
      <w:r w:rsidRPr="00110B2B">
        <w:rPr>
          <w:sz w:val="22"/>
          <w:szCs w:val="22"/>
        </w:rPr>
        <w:tab/>
      </w:r>
      <w:r w:rsidRPr="00110B2B">
        <w:rPr>
          <w:sz w:val="22"/>
          <w:szCs w:val="22"/>
        </w:rPr>
        <w:tab/>
        <w:t>)</w:t>
      </w:r>
    </w:p>
    <w:p w14:paraId="0F490205" w14:textId="77777777" w:rsidR="00565866" w:rsidRPr="00110B2B" w:rsidRDefault="00565866" w:rsidP="00565866">
      <w:pPr>
        <w:pStyle w:val="BodyText2"/>
        <w:tabs>
          <w:tab w:val="clear" w:pos="720"/>
          <w:tab w:val="clear" w:pos="1080"/>
        </w:tabs>
        <w:rPr>
          <w:sz w:val="22"/>
          <w:szCs w:val="22"/>
        </w:rPr>
      </w:pPr>
    </w:p>
    <w:p w14:paraId="7EDF4318" w14:textId="77777777" w:rsidR="00400167" w:rsidRDefault="003F2EE3" w:rsidP="002E67C2">
      <w:pPr>
        <w:pStyle w:val="BodyText2"/>
        <w:tabs>
          <w:tab w:val="clear" w:pos="720"/>
          <w:tab w:val="clear" w:pos="1080"/>
        </w:tabs>
        <w:ind w:left="4500" w:right="-334"/>
        <w:jc w:val="center"/>
        <w:rPr>
          <w:sz w:val="22"/>
          <w:szCs w:val="22"/>
        </w:rPr>
      </w:pPr>
      <w:r w:rsidRPr="00110B2B">
        <w:rPr>
          <w:sz w:val="22"/>
          <w:szCs w:val="22"/>
        </w:rPr>
        <w:t>Legal Services</w:t>
      </w:r>
      <w:r w:rsidR="00E64092">
        <w:rPr>
          <w:sz w:val="22"/>
          <w:szCs w:val="22"/>
        </w:rPr>
        <w:t xml:space="preserve"> Manager</w:t>
      </w:r>
      <w:r w:rsidRPr="00110B2B">
        <w:rPr>
          <w:sz w:val="22"/>
          <w:szCs w:val="22"/>
        </w:rPr>
        <w:t xml:space="preserve"> </w:t>
      </w:r>
    </w:p>
    <w:p w14:paraId="561DE248" w14:textId="77777777" w:rsidR="00400167" w:rsidRDefault="00400167" w:rsidP="00400167">
      <w:pPr>
        <w:pStyle w:val="BodyText2"/>
        <w:tabs>
          <w:tab w:val="clear" w:pos="720"/>
          <w:tab w:val="clear" w:pos="1080"/>
        </w:tabs>
        <w:ind w:right="-334"/>
        <w:rPr>
          <w:sz w:val="22"/>
          <w:szCs w:val="22"/>
        </w:rPr>
      </w:pPr>
    </w:p>
    <w:p w14:paraId="537EDA05" w14:textId="77777777" w:rsidR="00565866" w:rsidRPr="00C92609" w:rsidRDefault="00565866" w:rsidP="002E67C2">
      <w:pPr>
        <w:pStyle w:val="BodyText2"/>
        <w:tabs>
          <w:tab w:val="clear" w:pos="720"/>
          <w:tab w:val="clear" w:pos="1080"/>
        </w:tabs>
        <w:ind w:left="4500" w:right="-334"/>
        <w:jc w:val="center"/>
      </w:pPr>
      <w:r w:rsidRPr="00110B2B">
        <w:rPr>
          <w:sz w:val="22"/>
          <w:szCs w:val="22"/>
        </w:rPr>
        <w:br w:type="page"/>
      </w:r>
    </w:p>
    <w:tbl>
      <w:tblPr>
        <w:tblStyle w:val="PlainTable5"/>
        <w:tblW w:w="9026" w:type="dxa"/>
        <w:tblLayout w:type="fixed"/>
        <w:tblLook w:val="0020" w:firstRow="1" w:lastRow="0" w:firstColumn="0" w:lastColumn="0" w:noHBand="0" w:noVBand="0"/>
      </w:tblPr>
      <w:tblGrid>
        <w:gridCol w:w="4503"/>
        <w:gridCol w:w="4523"/>
      </w:tblGrid>
      <w:tr w:rsidR="00565866" w:rsidRPr="00C92609" w14:paraId="457B6464" w14:textId="77777777" w:rsidTr="00B957BE">
        <w:trPr>
          <w:cnfStyle w:val="100000000000" w:firstRow="1" w:lastRow="0" w:firstColumn="0" w:lastColumn="0" w:oddVBand="0" w:evenVBand="0" w:oddHBand="0" w:evenHBand="0" w:firstRowFirstColumn="0" w:firstRowLastColumn="0" w:lastRowFirstColumn="0" w:lastRowLastColumn="0"/>
          <w:trHeight w:val="12634"/>
        </w:trPr>
        <w:tc>
          <w:tcPr>
            <w:cnfStyle w:val="000010000000" w:firstRow="0" w:lastRow="0" w:firstColumn="0" w:lastColumn="0" w:oddVBand="1" w:evenVBand="0" w:oddHBand="0" w:evenHBand="0" w:firstRowFirstColumn="0" w:firstRowLastColumn="0" w:lastRowFirstColumn="0" w:lastRowLastColumn="0"/>
            <w:tcW w:w="4503" w:type="dxa"/>
          </w:tcPr>
          <w:p w14:paraId="447EC0F1" w14:textId="77777777" w:rsidR="00565866" w:rsidRPr="00C92609" w:rsidRDefault="00565866" w:rsidP="00D00B8F">
            <w:pPr>
              <w:pStyle w:val="BodyText2"/>
              <w:tabs>
                <w:tab w:val="clear" w:pos="720"/>
                <w:tab w:val="clear" w:pos="1080"/>
              </w:tabs>
            </w:pPr>
          </w:p>
        </w:tc>
        <w:tc>
          <w:tcPr>
            <w:tcW w:w="4523" w:type="dxa"/>
          </w:tcPr>
          <w:p w14:paraId="4DBCB032" w14:textId="77777777" w:rsidR="00565866" w:rsidRPr="00E64092"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r w:rsidRPr="00C92609">
              <w:rPr>
                <w:u w:val="single"/>
              </w:rPr>
              <w:t xml:space="preserve">DATED                                        </w:t>
            </w:r>
            <w:r w:rsidR="00552765" w:rsidRPr="00E64092">
              <w:rPr>
                <w:u w:val="single"/>
              </w:rPr>
              <w:t>202</w:t>
            </w:r>
            <w:r w:rsidR="00300736" w:rsidRPr="00E64092">
              <w:rPr>
                <w:u w:val="single"/>
              </w:rPr>
              <w:t>2</w:t>
            </w:r>
          </w:p>
          <w:p w14:paraId="5AC0556A"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1F99A8E3"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64F0DD16"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075E7FEB"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4F5E1590"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676E222E"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07223BFF"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47644DB9"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6E0692DD"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0D3D0E44"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7A59026B"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43BEBA28"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06F870F8" w14:textId="77777777" w:rsidR="00565866" w:rsidRPr="00C92609" w:rsidRDefault="00565866" w:rsidP="00D00B8F">
            <w:pPr>
              <w:pStyle w:val="Title"/>
              <w:cnfStyle w:val="100000000000" w:firstRow="1" w:lastRow="0" w:firstColumn="0" w:lastColumn="0" w:oddVBand="0" w:evenVBand="0" w:oddHBand="0" w:evenHBand="0" w:firstRowFirstColumn="0" w:firstRowLastColumn="0" w:lastRowFirstColumn="0" w:lastRowLastColumn="0"/>
            </w:pPr>
            <w:r w:rsidRPr="00C92609">
              <w:t>BOROUGH OF EASTLEIGH</w:t>
            </w:r>
          </w:p>
          <w:p w14:paraId="041284CF" w14:textId="77777777" w:rsidR="00565866" w:rsidRPr="00C92609" w:rsidRDefault="00565866" w:rsidP="00D00B8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p>
          <w:p w14:paraId="557D9AD7" w14:textId="77777777" w:rsidR="00565866" w:rsidRDefault="00FF6450" w:rsidP="00552765">
            <w:pPr>
              <w:pStyle w:val="BodyText"/>
              <w:cnfStyle w:val="100000000000" w:firstRow="1" w:lastRow="0" w:firstColumn="0" w:lastColumn="0" w:oddVBand="0" w:evenVBand="0" w:oddHBand="0" w:evenHBand="0" w:firstRowFirstColumn="0" w:firstRowLastColumn="0" w:lastRowFirstColumn="0" w:lastRowLastColumn="0"/>
            </w:pPr>
            <w:r w:rsidRPr="00C92609">
              <w:t>THE BOROUGH OF EASTLEIGH (</w:t>
            </w:r>
            <w:r w:rsidR="00552765">
              <w:t>B</w:t>
            </w:r>
            <w:r w:rsidR="002E67C2">
              <w:t>URSLEDON</w:t>
            </w:r>
            <w:r w:rsidR="00552765">
              <w:t>, H</w:t>
            </w:r>
            <w:r w:rsidR="002E67C2">
              <w:t>AMBLE</w:t>
            </w:r>
            <w:r w:rsidR="00552765">
              <w:t>-</w:t>
            </w:r>
            <w:r w:rsidR="002E67C2">
              <w:t>LE</w:t>
            </w:r>
            <w:r w:rsidR="00552765">
              <w:t>-R</w:t>
            </w:r>
            <w:r w:rsidR="002E67C2">
              <w:t>ICE</w:t>
            </w:r>
            <w:r w:rsidR="00552765">
              <w:t xml:space="preserve"> </w:t>
            </w:r>
            <w:r w:rsidR="002E67C2">
              <w:t>AND</w:t>
            </w:r>
            <w:r w:rsidR="00552765">
              <w:t xml:space="preserve"> H</w:t>
            </w:r>
            <w:r w:rsidR="002E67C2">
              <w:t>OUND</w:t>
            </w:r>
            <w:r w:rsidR="00552765">
              <w:t>)</w:t>
            </w:r>
          </w:p>
          <w:p w14:paraId="4EAA194C" w14:textId="77777777" w:rsidR="00552765" w:rsidRPr="00C92609" w:rsidRDefault="00552765" w:rsidP="00552765">
            <w:pPr>
              <w:pStyle w:val="BodyText"/>
              <w:cnfStyle w:val="100000000000" w:firstRow="1" w:lastRow="0" w:firstColumn="0" w:lastColumn="0" w:oddVBand="0" w:evenVBand="0" w:oddHBand="0" w:evenHBand="0" w:firstRowFirstColumn="0" w:firstRowLastColumn="0" w:lastRowFirstColumn="0" w:lastRowLastColumn="0"/>
            </w:pPr>
            <w:r>
              <w:t>(</w:t>
            </w:r>
            <w:r w:rsidR="0088193D">
              <w:t xml:space="preserve">AMENDMENT </w:t>
            </w:r>
            <w:r>
              <w:t>N</w:t>
            </w:r>
            <w:r w:rsidR="0088193D">
              <w:t>O</w:t>
            </w:r>
            <w:r>
              <w:t xml:space="preserve"> 1</w:t>
            </w:r>
            <w:r w:rsidR="00300736">
              <w:t>3</w:t>
            </w:r>
            <w:r>
              <w:t>) O</w:t>
            </w:r>
            <w:r w:rsidR="0088193D">
              <w:t>RDER</w:t>
            </w:r>
            <w:r>
              <w:t xml:space="preserve"> 202</w:t>
            </w:r>
            <w:r w:rsidR="00300736">
              <w:t>2</w:t>
            </w:r>
          </w:p>
          <w:p w14:paraId="6E9967BA"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0E2D32B9"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76FFA943"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490D692C"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2288A450" w14:textId="77777777" w:rsidR="00565866" w:rsidRPr="00C92609" w:rsidRDefault="00565866" w:rsidP="00D00B8F">
            <w:pPr>
              <w:pStyle w:val="BodyText2"/>
              <w:tabs>
                <w:tab w:val="clear" w:pos="720"/>
                <w:tab w:val="clear" w:pos="1080"/>
              </w:tabs>
              <w:jc w:val="center"/>
              <w:cnfStyle w:val="100000000000" w:firstRow="1" w:lastRow="0" w:firstColumn="0" w:lastColumn="0" w:oddVBand="0" w:evenVBand="0" w:oddHBand="0" w:evenHBand="0" w:firstRowFirstColumn="0" w:firstRowLastColumn="0" w:lastRowFirstColumn="0" w:lastRowLastColumn="0"/>
              <w:rPr>
                <w:u w:val="single"/>
              </w:rPr>
            </w:pPr>
          </w:p>
          <w:p w14:paraId="6F14570B"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7A5C33DC"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3E3E6A4B"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7B80A452"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112CDF45"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017E08C0"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5B226772"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51E75502"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32B515CE" w14:textId="77777777" w:rsidR="00451FFA" w:rsidRPr="00C92609" w:rsidRDefault="00451FFA"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68123EC6" w14:textId="77777777" w:rsidR="00451FFA" w:rsidRPr="00C92609" w:rsidRDefault="00451FFA"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1EFF21F3" w14:textId="77777777" w:rsidR="00451FFA" w:rsidRPr="00C92609" w:rsidRDefault="00451FFA"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3CC62FF5" w14:textId="77777777" w:rsidR="00451FFA" w:rsidRPr="00C92609" w:rsidRDefault="00451FFA"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1A2AAB30"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71F61A77"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096232C2"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u w:val="single"/>
              </w:rPr>
            </w:pPr>
          </w:p>
          <w:p w14:paraId="1741E2C5" w14:textId="77777777" w:rsidR="00565866" w:rsidRPr="00C92609" w:rsidRDefault="00E64092"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pPr>
            <w:r>
              <w:t>Helen Devereux</w:t>
            </w:r>
          </w:p>
          <w:p w14:paraId="55A54C13" w14:textId="77777777" w:rsidR="003F2EE3" w:rsidRPr="00C92609" w:rsidRDefault="003F2EE3"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pPr>
            <w:r w:rsidRPr="00C92609">
              <w:t>Legal Services</w:t>
            </w:r>
            <w:r w:rsidR="00E64092">
              <w:t xml:space="preserve"> Manager</w:t>
            </w:r>
            <w:r w:rsidRPr="00C92609">
              <w:t xml:space="preserve"> </w:t>
            </w:r>
          </w:p>
          <w:p w14:paraId="41644AB2"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pPr>
            <w:r w:rsidRPr="00C92609">
              <w:t xml:space="preserve">Eastleigh </w:t>
            </w:r>
            <w:r w:rsidR="000D04C1" w:rsidRPr="00C92609">
              <w:t>House</w:t>
            </w:r>
          </w:p>
          <w:p w14:paraId="3F9267AE" w14:textId="77777777" w:rsidR="00565866" w:rsidRPr="00C92609" w:rsidRDefault="00FA77EB"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pPr>
            <w:r w:rsidRPr="00C92609">
              <w:t>Upper Market Street</w:t>
            </w:r>
          </w:p>
          <w:p w14:paraId="6EA04FF5"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pPr>
            <w:r w:rsidRPr="00C92609">
              <w:t>Eastleigh</w:t>
            </w:r>
          </w:p>
          <w:p w14:paraId="17284A5D"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pPr>
            <w:r w:rsidRPr="00C92609">
              <w:t>Hampshire</w:t>
            </w:r>
          </w:p>
          <w:p w14:paraId="7FB99C09"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pPr>
            <w:r w:rsidRPr="00C92609">
              <w:t>SO50 9YN</w:t>
            </w:r>
          </w:p>
          <w:p w14:paraId="0EA405B3" w14:textId="77777777" w:rsidR="00565866" w:rsidRPr="00C92609"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pPr>
          </w:p>
        </w:tc>
      </w:tr>
    </w:tbl>
    <w:p w14:paraId="29C72B4B" w14:textId="77777777" w:rsidR="00B95D1E" w:rsidRPr="00C92609" w:rsidRDefault="00B95D1E" w:rsidP="00565866">
      <w:pPr>
        <w:spacing w:line="240" w:lineRule="auto"/>
        <w:rPr>
          <w:rFonts w:ascii="Arial" w:hAnsi="Arial" w:cs="Arial"/>
          <w:sz w:val="24"/>
          <w:szCs w:val="24"/>
        </w:rPr>
      </w:pPr>
    </w:p>
    <w:sectPr w:rsidR="00B95D1E" w:rsidRPr="00C92609" w:rsidSect="00F64BD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5E48" w14:textId="77777777" w:rsidR="00544C46" w:rsidRDefault="00544C46" w:rsidP="00624136">
      <w:pPr>
        <w:spacing w:after="0" w:line="240" w:lineRule="auto"/>
      </w:pPr>
      <w:r>
        <w:separator/>
      </w:r>
    </w:p>
  </w:endnote>
  <w:endnote w:type="continuationSeparator" w:id="0">
    <w:p w14:paraId="1F0159FC" w14:textId="77777777" w:rsidR="00544C46" w:rsidRDefault="00544C46" w:rsidP="006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A35A" w14:textId="77777777" w:rsidR="00544C46" w:rsidRDefault="00544C46" w:rsidP="00624136">
      <w:pPr>
        <w:spacing w:after="0" w:line="240" w:lineRule="auto"/>
      </w:pPr>
      <w:r>
        <w:separator/>
      </w:r>
    </w:p>
  </w:footnote>
  <w:footnote w:type="continuationSeparator" w:id="0">
    <w:p w14:paraId="36EC597B" w14:textId="77777777" w:rsidR="00544C46" w:rsidRDefault="00544C46" w:rsidP="0062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63F"/>
    <w:multiLevelType w:val="hybridMultilevel"/>
    <w:tmpl w:val="B93810D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83B4A"/>
    <w:multiLevelType w:val="hybridMultilevel"/>
    <w:tmpl w:val="F508B514"/>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15:restartNumberingAfterBreak="0">
    <w:nsid w:val="137818C8"/>
    <w:multiLevelType w:val="hybridMultilevel"/>
    <w:tmpl w:val="1F5692F8"/>
    <w:lvl w:ilvl="0" w:tplc="BCC8EB94">
      <w:start w:val="1"/>
      <w:numFmt w:val="lowerLetter"/>
      <w:lvlText w:val="(%1)"/>
      <w:lvlJc w:val="left"/>
      <w:pPr>
        <w:tabs>
          <w:tab w:val="num" w:pos="1724"/>
        </w:tabs>
        <w:ind w:left="1648" w:hanging="284"/>
      </w:pPr>
      <w:rPr>
        <w:rFonts w:ascii="Arial" w:eastAsia="Times New Roman" w:hAnsi="Arial" w:cs="Arial"/>
      </w:rPr>
    </w:lvl>
    <w:lvl w:ilvl="1" w:tplc="B26692CE">
      <w:start w:val="1"/>
      <w:numFmt w:val="lowerRoman"/>
      <w:lvlText w:val="%2."/>
      <w:lvlJc w:val="right"/>
      <w:pPr>
        <w:tabs>
          <w:tab w:val="num" w:pos="2501"/>
        </w:tabs>
        <w:ind w:left="2501" w:hanging="397"/>
      </w:pPr>
      <w:rPr>
        <w:rFonts w:hint="default"/>
      </w:rPr>
    </w:lvl>
    <w:lvl w:ilvl="2" w:tplc="0409001B" w:tentative="1">
      <w:start w:val="1"/>
      <w:numFmt w:val="lowerRoman"/>
      <w:lvlText w:val="%3."/>
      <w:lvlJc w:val="right"/>
      <w:pPr>
        <w:tabs>
          <w:tab w:val="num" w:pos="3184"/>
        </w:tabs>
        <w:ind w:left="3184" w:hanging="180"/>
      </w:pPr>
    </w:lvl>
    <w:lvl w:ilvl="3" w:tplc="0409000F" w:tentative="1">
      <w:start w:val="1"/>
      <w:numFmt w:val="decimal"/>
      <w:lvlText w:val="%4."/>
      <w:lvlJc w:val="left"/>
      <w:pPr>
        <w:tabs>
          <w:tab w:val="num" w:pos="3904"/>
        </w:tabs>
        <w:ind w:left="3904" w:hanging="360"/>
      </w:pPr>
    </w:lvl>
    <w:lvl w:ilvl="4" w:tplc="04090019" w:tentative="1">
      <w:start w:val="1"/>
      <w:numFmt w:val="lowerLetter"/>
      <w:lvlText w:val="%5."/>
      <w:lvlJc w:val="left"/>
      <w:pPr>
        <w:tabs>
          <w:tab w:val="num" w:pos="4624"/>
        </w:tabs>
        <w:ind w:left="4624" w:hanging="360"/>
      </w:pPr>
    </w:lvl>
    <w:lvl w:ilvl="5" w:tplc="0409001B" w:tentative="1">
      <w:start w:val="1"/>
      <w:numFmt w:val="lowerRoman"/>
      <w:lvlText w:val="%6."/>
      <w:lvlJc w:val="right"/>
      <w:pPr>
        <w:tabs>
          <w:tab w:val="num" w:pos="5344"/>
        </w:tabs>
        <w:ind w:left="5344" w:hanging="180"/>
      </w:pPr>
    </w:lvl>
    <w:lvl w:ilvl="6" w:tplc="0409000F" w:tentative="1">
      <w:start w:val="1"/>
      <w:numFmt w:val="decimal"/>
      <w:lvlText w:val="%7."/>
      <w:lvlJc w:val="left"/>
      <w:pPr>
        <w:tabs>
          <w:tab w:val="num" w:pos="6064"/>
        </w:tabs>
        <w:ind w:left="6064" w:hanging="360"/>
      </w:pPr>
    </w:lvl>
    <w:lvl w:ilvl="7" w:tplc="04090019" w:tentative="1">
      <w:start w:val="1"/>
      <w:numFmt w:val="lowerLetter"/>
      <w:lvlText w:val="%8."/>
      <w:lvlJc w:val="left"/>
      <w:pPr>
        <w:tabs>
          <w:tab w:val="num" w:pos="6784"/>
        </w:tabs>
        <w:ind w:left="6784" w:hanging="360"/>
      </w:pPr>
    </w:lvl>
    <w:lvl w:ilvl="8" w:tplc="0409001B" w:tentative="1">
      <w:start w:val="1"/>
      <w:numFmt w:val="lowerRoman"/>
      <w:lvlText w:val="%9."/>
      <w:lvlJc w:val="right"/>
      <w:pPr>
        <w:tabs>
          <w:tab w:val="num" w:pos="7504"/>
        </w:tabs>
        <w:ind w:left="7504" w:hanging="180"/>
      </w:pPr>
    </w:lvl>
  </w:abstractNum>
  <w:abstractNum w:abstractNumId="3" w15:restartNumberingAfterBreak="0">
    <w:nsid w:val="19342275"/>
    <w:multiLevelType w:val="hybridMultilevel"/>
    <w:tmpl w:val="A38EFA2A"/>
    <w:lvl w:ilvl="0" w:tplc="D0DAF70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118DA"/>
    <w:multiLevelType w:val="hybridMultilevel"/>
    <w:tmpl w:val="F34A0E94"/>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22222963"/>
    <w:multiLevelType w:val="hybridMultilevel"/>
    <w:tmpl w:val="5BE26DAE"/>
    <w:lvl w:ilvl="0" w:tplc="7EE0DBBE">
      <w:start w:val="1"/>
      <w:numFmt w:val="decimal"/>
      <w:lvlText w:val="%1."/>
      <w:lvlJc w:val="left"/>
      <w:pPr>
        <w:tabs>
          <w:tab w:val="num" w:pos="360"/>
        </w:tabs>
        <w:ind w:left="340" w:hanging="340"/>
      </w:pPr>
      <w:rPr>
        <w:rFonts w:hint="default"/>
      </w:rPr>
    </w:lvl>
    <w:lvl w:ilvl="1" w:tplc="911A14D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520CC7"/>
    <w:multiLevelType w:val="hybridMultilevel"/>
    <w:tmpl w:val="427ACD5A"/>
    <w:lvl w:ilvl="0" w:tplc="433E044E">
      <w:start w:val="1"/>
      <w:numFmt w:val="lowerLetter"/>
      <w:lvlText w:val="(%1)"/>
      <w:lvlJc w:val="left"/>
      <w:pPr>
        <w:ind w:left="624" w:hanging="624"/>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2ABA651C"/>
    <w:multiLevelType w:val="hybridMultilevel"/>
    <w:tmpl w:val="A68835BC"/>
    <w:lvl w:ilvl="0" w:tplc="0809001B">
      <w:start w:val="1"/>
      <w:numFmt w:val="lowerRoman"/>
      <w:lvlText w:val="%1."/>
      <w:lvlJc w:val="right"/>
      <w:pPr>
        <w:ind w:left="2886" w:hanging="360"/>
      </w:pPr>
    </w:lvl>
    <w:lvl w:ilvl="1" w:tplc="08090019" w:tentative="1">
      <w:start w:val="1"/>
      <w:numFmt w:val="lowerLetter"/>
      <w:lvlText w:val="%2."/>
      <w:lvlJc w:val="left"/>
      <w:pPr>
        <w:ind w:left="3606" w:hanging="360"/>
      </w:pPr>
    </w:lvl>
    <w:lvl w:ilvl="2" w:tplc="0809001B" w:tentative="1">
      <w:start w:val="1"/>
      <w:numFmt w:val="lowerRoman"/>
      <w:lvlText w:val="%3."/>
      <w:lvlJc w:val="right"/>
      <w:pPr>
        <w:ind w:left="4326" w:hanging="180"/>
      </w:pPr>
    </w:lvl>
    <w:lvl w:ilvl="3" w:tplc="0809000F" w:tentative="1">
      <w:start w:val="1"/>
      <w:numFmt w:val="decimal"/>
      <w:lvlText w:val="%4."/>
      <w:lvlJc w:val="left"/>
      <w:pPr>
        <w:ind w:left="5046" w:hanging="360"/>
      </w:pPr>
    </w:lvl>
    <w:lvl w:ilvl="4" w:tplc="08090019" w:tentative="1">
      <w:start w:val="1"/>
      <w:numFmt w:val="lowerLetter"/>
      <w:lvlText w:val="%5."/>
      <w:lvlJc w:val="left"/>
      <w:pPr>
        <w:ind w:left="5766" w:hanging="360"/>
      </w:pPr>
    </w:lvl>
    <w:lvl w:ilvl="5" w:tplc="0809001B" w:tentative="1">
      <w:start w:val="1"/>
      <w:numFmt w:val="lowerRoman"/>
      <w:lvlText w:val="%6."/>
      <w:lvlJc w:val="right"/>
      <w:pPr>
        <w:ind w:left="6486" w:hanging="180"/>
      </w:pPr>
    </w:lvl>
    <w:lvl w:ilvl="6" w:tplc="0809000F" w:tentative="1">
      <w:start w:val="1"/>
      <w:numFmt w:val="decimal"/>
      <w:lvlText w:val="%7."/>
      <w:lvlJc w:val="left"/>
      <w:pPr>
        <w:ind w:left="7206" w:hanging="360"/>
      </w:pPr>
    </w:lvl>
    <w:lvl w:ilvl="7" w:tplc="08090019" w:tentative="1">
      <w:start w:val="1"/>
      <w:numFmt w:val="lowerLetter"/>
      <w:lvlText w:val="%8."/>
      <w:lvlJc w:val="left"/>
      <w:pPr>
        <w:ind w:left="7926" w:hanging="360"/>
      </w:pPr>
    </w:lvl>
    <w:lvl w:ilvl="8" w:tplc="0809001B" w:tentative="1">
      <w:start w:val="1"/>
      <w:numFmt w:val="lowerRoman"/>
      <w:lvlText w:val="%9."/>
      <w:lvlJc w:val="right"/>
      <w:pPr>
        <w:ind w:left="8646" w:hanging="180"/>
      </w:pPr>
    </w:lvl>
  </w:abstractNum>
  <w:abstractNum w:abstractNumId="8" w15:restartNumberingAfterBreak="0">
    <w:nsid w:val="2F08028D"/>
    <w:multiLevelType w:val="hybridMultilevel"/>
    <w:tmpl w:val="AED471CE"/>
    <w:lvl w:ilvl="0" w:tplc="3580DA28">
      <w:start w:val="10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F7D29"/>
    <w:multiLevelType w:val="singleLevel"/>
    <w:tmpl w:val="61D80B3E"/>
    <w:lvl w:ilvl="0">
      <w:start w:val="1"/>
      <w:numFmt w:val="lowerRoman"/>
      <w:lvlText w:val="(%1)"/>
      <w:lvlJc w:val="left"/>
      <w:pPr>
        <w:tabs>
          <w:tab w:val="num" w:pos="1134"/>
        </w:tabs>
        <w:ind w:left="1134" w:hanging="567"/>
      </w:pPr>
      <w:rPr>
        <w:rFonts w:hint="default"/>
        <w:b w:val="0"/>
        <w:i w:val="0"/>
      </w:rPr>
    </w:lvl>
  </w:abstractNum>
  <w:abstractNum w:abstractNumId="10" w15:restartNumberingAfterBreak="0">
    <w:nsid w:val="35D44674"/>
    <w:multiLevelType w:val="hybridMultilevel"/>
    <w:tmpl w:val="9A1C88CC"/>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1" w15:restartNumberingAfterBreak="0">
    <w:nsid w:val="3B560AD4"/>
    <w:multiLevelType w:val="hybridMultilevel"/>
    <w:tmpl w:val="9A1C88CC"/>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15:restartNumberingAfterBreak="0">
    <w:nsid w:val="4BF82924"/>
    <w:multiLevelType w:val="hybridMultilevel"/>
    <w:tmpl w:val="53D46382"/>
    <w:lvl w:ilvl="0" w:tplc="8D383EBE">
      <w:start w:val="1"/>
      <w:numFmt w:val="low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15:restartNumberingAfterBreak="0">
    <w:nsid w:val="51C12979"/>
    <w:multiLevelType w:val="hybridMultilevel"/>
    <w:tmpl w:val="9DF4250E"/>
    <w:lvl w:ilvl="0" w:tplc="1B1C77EC">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66C2613"/>
    <w:multiLevelType w:val="hybridMultilevel"/>
    <w:tmpl w:val="6A885D26"/>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5" w15:restartNumberingAfterBreak="0">
    <w:nsid w:val="5D4B55BC"/>
    <w:multiLevelType w:val="hybridMultilevel"/>
    <w:tmpl w:val="A68835BC"/>
    <w:lvl w:ilvl="0" w:tplc="0809001B">
      <w:start w:val="1"/>
      <w:numFmt w:val="lowerRoman"/>
      <w:lvlText w:val="%1."/>
      <w:lvlJc w:val="right"/>
      <w:pPr>
        <w:ind w:left="2886" w:hanging="360"/>
      </w:pPr>
    </w:lvl>
    <w:lvl w:ilvl="1" w:tplc="08090019" w:tentative="1">
      <w:start w:val="1"/>
      <w:numFmt w:val="lowerLetter"/>
      <w:lvlText w:val="%2."/>
      <w:lvlJc w:val="left"/>
      <w:pPr>
        <w:ind w:left="3606" w:hanging="360"/>
      </w:pPr>
    </w:lvl>
    <w:lvl w:ilvl="2" w:tplc="0809001B" w:tentative="1">
      <w:start w:val="1"/>
      <w:numFmt w:val="lowerRoman"/>
      <w:lvlText w:val="%3."/>
      <w:lvlJc w:val="right"/>
      <w:pPr>
        <w:ind w:left="4326" w:hanging="180"/>
      </w:pPr>
    </w:lvl>
    <w:lvl w:ilvl="3" w:tplc="0809000F" w:tentative="1">
      <w:start w:val="1"/>
      <w:numFmt w:val="decimal"/>
      <w:lvlText w:val="%4."/>
      <w:lvlJc w:val="left"/>
      <w:pPr>
        <w:ind w:left="5046" w:hanging="360"/>
      </w:pPr>
    </w:lvl>
    <w:lvl w:ilvl="4" w:tplc="08090019" w:tentative="1">
      <w:start w:val="1"/>
      <w:numFmt w:val="lowerLetter"/>
      <w:lvlText w:val="%5."/>
      <w:lvlJc w:val="left"/>
      <w:pPr>
        <w:ind w:left="5766" w:hanging="360"/>
      </w:pPr>
    </w:lvl>
    <w:lvl w:ilvl="5" w:tplc="0809001B" w:tentative="1">
      <w:start w:val="1"/>
      <w:numFmt w:val="lowerRoman"/>
      <w:lvlText w:val="%6."/>
      <w:lvlJc w:val="right"/>
      <w:pPr>
        <w:ind w:left="6486" w:hanging="180"/>
      </w:pPr>
    </w:lvl>
    <w:lvl w:ilvl="6" w:tplc="0809000F" w:tentative="1">
      <w:start w:val="1"/>
      <w:numFmt w:val="decimal"/>
      <w:lvlText w:val="%7."/>
      <w:lvlJc w:val="left"/>
      <w:pPr>
        <w:ind w:left="7206" w:hanging="360"/>
      </w:pPr>
    </w:lvl>
    <w:lvl w:ilvl="7" w:tplc="08090019" w:tentative="1">
      <w:start w:val="1"/>
      <w:numFmt w:val="lowerLetter"/>
      <w:lvlText w:val="%8."/>
      <w:lvlJc w:val="left"/>
      <w:pPr>
        <w:ind w:left="7926" w:hanging="360"/>
      </w:pPr>
    </w:lvl>
    <w:lvl w:ilvl="8" w:tplc="0809001B" w:tentative="1">
      <w:start w:val="1"/>
      <w:numFmt w:val="lowerRoman"/>
      <w:lvlText w:val="%9."/>
      <w:lvlJc w:val="right"/>
      <w:pPr>
        <w:ind w:left="8646" w:hanging="180"/>
      </w:pPr>
    </w:lvl>
  </w:abstractNum>
  <w:abstractNum w:abstractNumId="16" w15:restartNumberingAfterBreak="0">
    <w:nsid w:val="63F86A08"/>
    <w:multiLevelType w:val="hybridMultilevel"/>
    <w:tmpl w:val="2C5C48AE"/>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16cid:durableId="1220243298">
    <w:abstractNumId w:val="5"/>
  </w:num>
  <w:num w:numId="2" w16cid:durableId="1327126797">
    <w:abstractNumId w:val="6"/>
  </w:num>
  <w:num w:numId="3" w16cid:durableId="23749820">
    <w:abstractNumId w:val="13"/>
  </w:num>
  <w:num w:numId="4" w16cid:durableId="988283791">
    <w:abstractNumId w:val="4"/>
  </w:num>
  <w:num w:numId="5" w16cid:durableId="952830482">
    <w:abstractNumId w:val="1"/>
  </w:num>
  <w:num w:numId="6" w16cid:durableId="383414316">
    <w:abstractNumId w:val="16"/>
  </w:num>
  <w:num w:numId="7" w16cid:durableId="580794348">
    <w:abstractNumId w:val="14"/>
  </w:num>
  <w:num w:numId="8" w16cid:durableId="677539201">
    <w:abstractNumId w:val="11"/>
  </w:num>
  <w:num w:numId="9" w16cid:durableId="1277521034">
    <w:abstractNumId w:val="10"/>
  </w:num>
  <w:num w:numId="10" w16cid:durableId="885726939">
    <w:abstractNumId w:val="0"/>
  </w:num>
  <w:num w:numId="11" w16cid:durableId="2007128719">
    <w:abstractNumId w:val="15"/>
  </w:num>
  <w:num w:numId="12" w16cid:durableId="1942376227">
    <w:abstractNumId w:val="7"/>
  </w:num>
  <w:num w:numId="13" w16cid:durableId="1060708449">
    <w:abstractNumId w:val="2"/>
  </w:num>
  <w:num w:numId="14" w16cid:durableId="1704599323">
    <w:abstractNumId w:val="9"/>
  </w:num>
  <w:num w:numId="15" w16cid:durableId="423574233">
    <w:abstractNumId w:val="8"/>
  </w:num>
  <w:num w:numId="16" w16cid:durableId="1414736018">
    <w:abstractNumId w:val="3"/>
  </w:num>
  <w:num w:numId="17" w16cid:durableId="4681335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E1"/>
    <w:rsid w:val="000006D7"/>
    <w:rsid w:val="00010C94"/>
    <w:rsid w:val="00011713"/>
    <w:rsid w:val="00013AEE"/>
    <w:rsid w:val="000215C9"/>
    <w:rsid w:val="00023DDC"/>
    <w:rsid w:val="00043350"/>
    <w:rsid w:val="00044360"/>
    <w:rsid w:val="00062745"/>
    <w:rsid w:val="00072044"/>
    <w:rsid w:val="0008110D"/>
    <w:rsid w:val="000A108A"/>
    <w:rsid w:val="000B2481"/>
    <w:rsid w:val="000B2B0E"/>
    <w:rsid w:val="000B3B1C"/>
    <w:rsid w:val="000B4144"/>
    <w:rsid w:val="000B4B5A"/>
    <w:rsid w:val="000B4C6C"/>
    <w:rsid w:val="000C0411"/>
    <w:rsid w:val="000C0D35"/>
    <w:rsid w:val="000C3D33"/>
    <w:rsid w:val="000C61AA"/>
    <w:rsid w:val="000D04C1"/>
    <w:rsid w:val="000E1913"/>
    <w:rsid w:val="000F23E7"/>
    <w:rsid w:val="000F32B9"/>
    <w:rsid w:val="001032AA"/>
    <w:rsid w:val="00110B2B"/>
    <w:rsid w:val="00113150"/>
    <w:rsid w:val="00140D1B"/>
    <w:rsid w:val="00142903"/>
    <w:rsid w:val="00152896"/>
    <w:rsid w:val="00164BFC"/>
    <w:rsid w:val="0016713D"/>
    <w:rsid w:val="00183FA7"/>
    <w:rsid w:val="00190184"/>
    <w:rsid w:val="001A06B2"/>
    <w:rsid w:val="001A190D"/>
    <w:rsid w:val="001A6306"/>
    <w:rsid w:val="001B5A65"/>
    <w:rsid w:val="001B60F7"/>
    <w:rsid w:val="001B6F2B"/>
    <w:rsid w:val="001C7FB5"/>
    <w:rsid w:val="001D546D"/>
    <w:rsid w:val="001E0021"/>
    <w:rsid w:val="001E45EA"/>
    <w:rsid w:val="001E4B0F"/>
    <w:rsid w:val="001F2B14"/>
    <w:rsid w:val="0022078D"/>
    <w:rsid w:val="00222E31"/>
    <w:rsid w:val="00230846"/>
    <w:rsid w:val="00231FD3"/>
    <w:rsid w:val="002655E6"/>
    <w:rsid w:val="00282D8A"/>
    <w:rsid w:val="002917C0"/>
    <w:rsid w:val="002B6A6F"/>
    <w:rsid w:val="002C21FE"/>
    <w:rsid w:val="002C4C70"/>
    <w:rsid w:val="002C4D3D"/>
    <w:rsid w:val="002C6827"/>
    <w:rsid w:val="002D1EE9"/>
    <w:rsid w:val="002E67C2"/>
    <w:rsid w:val="002F7146"/>
    <w:rsid w:val="0030010A"/>
    <w:rsid w:val="00300736"/>
    <w:rsid w:val="00302F89"/>
    <w:rsid w:val="0030614A"/>
    <w:rsid w:val="00310A69"/>
    <w:rsid w:val="00311AAC"/>
    <w:rsid w:val="00312484"/>
    <w:rsid w:val="0031654B"/>
    <w:rsid w:val="00326CE0"/>
    <w:rsid w:val="003340D6"/>
    <w:rsid w:val="003361FA"/>
    <w:rsid w:val="00337732"/>
    <w:rsid w:val="00344F5B"/>
    <w:rsid w:val="00356E8F"/>
    <w:rsid w:val="003653BB"/>
    <w:rsid w:val="00385DD0"/>
    <w:rsid w:val="00387111"/>
    <w:rsid w:val="00391D7E"/>
    <w:rsid w:val="0039459D"/>
    <w:rsid w:val="003A1FEB"/>
    <w:rsid w:val="003B5780"/>
    <w:rsid w:val="003C2845"/>
    <w:rsid w:val="003C471F"/>
    <w:rsid w:val="003D12BE"/>
    <w:rsid w:val="003E39B5"/>
    <w:rsid w:val="003E52ED"/>
    <w:rsid w:val="003F1721"/>
    <w:rsid w:val="003F2EE3"/>
    <w:rsid w:val="00400167"/>
    <w:rsid w:val="00403F1D"/>
    <w:rsid w:val="00411D8A"/>
    <w:rsid w:val="00411F41"/>
    <w:rsid w:val="00413E79"/>
    <w:rsid w:val="004213E9"/>
    <w:rsid w:val="004217A0"/>
    <w:rsid w:val="004367EE"/>
    <w:rsid w:val="00451FFA"/>
    <w:rsid w:val="00460B4F"/>
    <w:rsid w:val="00463A2B"/>
    <w:rsid w:val="00466104"/>
    <w:rsid w:val="0046789F"/>
    <w:rsid w:val="0047697F"/>
    <w:rsid w:val="004825E0"/>
    <w:rsid w:val="00487725"/>
    <w:rsid w:val="004A6476"/>
    <w:rsid w:val="004B08B5"/>
    <w:rsid w:val="004C089C"/>
    <w:rsid w:val="004C257E"/>
    <w:rsid w:val="004C7EB0"/>
    <w:rsid w:val="004D5303"/>
    <w:rsid w:val="004D61A2"/>
    <w:rsid w:val="004E2B09"/>
    <w:rsid w:val="00502B30"/>
    <w:rsid w:val="00502DCF"/>
    <w:rsid w:val="005078AD"/>
    <w:rsid w:val="00517043"/>
    <w:rsid w:val="0051788C"/>
    <w:rsid w:val="00530751"/>
    <w:rsid w:val="005411C7"/>
    <w:rsid w:val="00544C46"/>
    <w:rsid w:val="00552765"/>
    <w:rsid w:val="00560237"/>
    <w:rsid w:val="00565866"/>
    <w:rsid w:val="005714C1"/>
    <w:rsid w:val="00582342"/>
    <w:rsid w:val="005823A6"/>
    <w:rsid w:val="005915BA"/>
    <w:rsid w:val="00591C30"/>
    <w:rsid w:val="005979E7"/>
    <w:rsid w:val="005A7883"/>
    <w:rsid w:val="005A7F86"/>
    <w:rsid w:val="005B5DFE"/>
    <w:rsid w:val="005C31E7"/>
    <w:rsid w:val="005C4961"/>
    <w:rsid w:val="005C7062"/>
    <w:rsid w:val="005D0BB8"/>
    <w:rsid w:val="005D63B2"/>
    <w:rsid w:val="005E21FA"/>
    <w:rsid w:val="005F7AFA"/>
    <w:rsid w:val="00606C45"/>
    <w:rsid w:val="0060739C"/>
    <w:rsid w:val="00612F3A"/>
    <w:rsid w:val="006168BE"/>
    <w:rsid w:val="00621FA4"/>
    <w:rsid w:val="00623DD1"/>
    <w:rsid w:val="00624136"/>
    <w:rsid w:val="00626FCA"/>
    <w:rsid w:val="00627473"/>
    <w:rsid w:val="0063133C"/>
    <w:rsid w:val="00633007"/>
    <w:rsid w:val="00642BEB"/>
    <w:rsid w:val="006524DA"/>
    <w:rsid w:val="00653FA9"/>
    <w:rsid w:val="006545DA"/>
    <w:rsid w:val="006705CF"/>
    <w:rsid w:val="00686753"/>
    <w:rsid w:val="006C562E"/>
    <w:rsid w:val="006D1D1A"/>
    <w:rsid w:val="006D32E1"/>
    <w:rsid w:val="00704B39"/>
    <w:rsid w:val="0071496E"/>
    <w:rsid w:val="007244BF"/>
    <w:rsid w:val="00727BEA"/>
    <w:rsid w:val="007324E8"/>
    <w:rsid w:val="00742CDF"/>
    <w:rsid w:val="007434B1"/>
    <w:rsid w:val="00755FF0"/>
    <w:rsid w:val="00764721"/>
    <w:rsid w:val="00764AB3"/>
    <w:rsid w:val="00770DFF"/>
    <w:rsid w:val="007C5924"/>
    <w:rsid w:val="007E077E"/>
    <w:rsid w:val="007E1135"/>
    <w:rsid w:val="007E6A5C"/>
    <w:rsid w:val="008017FB"/>
    <w:rsid w:val="008035E1"/>
    <w:rsid w:val="008042AA"/>
    <w:rsid w:val="0080533F"/>
    <w:rsid w:val="008072D8"/>
    <w:rsid w:val="008129F9"/>
    <w:rsid w:val="00825E59"/>
    <w:rsid w:val="0084300C"/>
    <w:rsid w:val="008473C2"/>
    <w:rsid w:val="008545CD"/>
    <w:rsid w:val="0086176C"/>
    <w:rsid w:val="00874CEB"/>
    <w:rsid w:val="00875480"/>
    <w:rsid w:val="008779D1"/>
    <w:rsid w:val="00877C95"/>
    <w:rsid w:val="00881706"/>
    <w:rsid w:val="0088193D"/>
    <w:rsid w:val="00886B75"/>
    <w:rsid w:val="0089241C"/>
    <w:rsid w:val="00895187"/>
    <w:rsid w:val="00897349"/>
    <w:rsid w:val="008C6724"/>
    <w:rsid w:val="008E2665"/>
    <w:rsid w:val="008F1D68"/>
    <w:rsid w:val="008F39A5"/>
    <w:rsid w:val="00907DF3"/>
    <w:rsid w:val="00924BC3"/>
    <w:rsid w:val="009250C1"/>
    <w:rsid w:val="00932367"/>
    <w:rsid w:val="00933427"/>
    <w:rsid w:val="00935088"/>
    <w:rsid w:val="00940188"/>
    <w:rsid w:val="00945AE4"/>
    <w:rsid w:val="00946951"/>
    <w:rsid w:val="009545FF"/>
    <w:rsid w:val="0096518F"/>
    <w:rsid w:val="00966B88"/>
    <w:rsid w:val="009715AE"/>
    <w:rsid w:val="00990A4C"/>
    <w:rsid w:val="00994935"/>
    <w:rsid w:val="009A037D"/>
    <w:rsid w:val="009A0B6B"/>
    <w:rsid w:val="009A4E1A"/>
    <w:rsid w:val="009C090B"/>
    <w:rsid w:val="009C1A63"/>
    <w:rsid w:val="009C3868"/>
    <w:rsid w:val="009D04AB"/>
    <w:rsid w:val="009D1C85"/>
    <w:rsid w:val="009D3E91"/>
    <w:rsid w:val="009D6F5D"/>
    <w:rsid w:val="009F2E4E"/>
    <w:rsid w:val="00A11733"/>
    <w:rsid w:val="00A32F45"/>
    <w:rsid w:val="00A409C3"/>
    <w:rsid w:val="00A708AE"/>
    <w:rsid w:val="00A73BDB"/>
    <w:rsid w:val="00A74DC8"/>
    <w:rsid w:val="00A83EDE"/>
    <w:rsid w:val="00A84AB5"/>
    <w:rsid w:val="00AD5B02"/>
    <w:rsid w:val="00AD6185"/>
    <w:rsid w:val="00AF1002"/>
    <w:rsid w:val="00B04462"/>
    <w:rsid w:val="00B10955"/>
    <w:rsid w:val="00B10F92"/>
    <w:rsid w:val="00B11A38"/>
    <w:rsid w:val="00B17877"/>
    <w:rsid w:val="00B17EB2"/>
    <w:rsid w:val="00B34FC6"/>
    <w:rsid w:val="00B4419B"/>
    <w:rsid w:val="00B475D7"/>
    <w:rsid w:val="00B47B4B"/>
    <w:rsid w:val="00B5046C"/>
    <w:rsid w:val="00B50B12"/>
    <w:rsid w:val="00B601F9"/>
    <w:rsid w:val="00B6353E"/>
    <w:rsid w:val="00B666BD"/>
    <w:rsid w:val="00B678D9"/>
    <w:rsid w:val="00B67EA0"/>
    <w:rsid w:val="00B714A0"/>
    <w:rsid w:val="00B76C79"/>
    <w:rsid w:val="00B87AB7"/>
    <w:rsid w:val="00B905B9"/>
    <w:rsid w:val="00B95395"/>
    <w:rsid w:val="00B957BE"/>
    <w:rsid w:val="00B95D1E"/>
    <w:rsid w:val="00B97A6E"/>
    <w:rsid w:val="00BA031C"/>
    <w:rsid w:val="00BA22A7"/>
    <w:rsid w:val="00BB33E3"/>
    <w:rsid w:val="00BB63A8"/>
    <w:rsid w:val="00BC115F"/>
    <w:rsid w:val="00BD0D56"/>
    <w:rsid w:val="00BD1E71"/>
    <w:rsid w:val="00BE0BFE"/>
    <w:rsid w:val="00BE4F32"/>
    <w:rsid w:val="00BE59BB"/>
    <w:rsid w:val="00C06A3B"/>
    <w:rsid w:val="00C23813"/>
    <w:rsid w:val="00C47302"/>
    <w:rsid w:val="00C53847"/>
    <w:rsid w:val="00C57643"/>
    <w:rsid w:val="00C5798A"/>
    <w:rsid w:val="00C67749"/>
    <w:rsid w:val="00C70EAF"/>
    <w:rsid w:val="00C752E9"/>
    <w:rsid w:val="00C83E89"/>
    <w:rsid w:val="00C85191"/>
    <w:rsid w:val="00C92609"/>
    <w:rsid w:val="00CA1C97"/>
    <w:rsid w:val="00CA1CD3"/>
    <w:rsid w:val="00CC1431"/>
    <w:rsid w:val="00CC2199"/>
    <w:rsid w:val="00CC7ACE"/>
    <w:rsid w:val="00CD0AA9"/>
    <w:rsid w:val="00CD45F0"/>
    <w:rsid w:val="00CE3BF3"/>
    <w:rsid w:val="00D00B8F"/>
    <w:rsid w:val="00D01C88"/>
    <w:rsid w:val="00D06870"/>
    <w:rsid w:val="00D15BC5"/>
    <w:rsid w:val="00D255DE"/>
    <w:rsid w:val="00D337DF"/>
    <w:rsid w:val="00D36983"/>
    <w:rsid w:val="00D45ED2"/>
    <w:rsid w:val="00D56932"/>
    <w:rsid w:val="00D65497"/>
    <w:rsid w:val="00D655C6"/>
    <w:rsid w:val="00D709F3"/>
    <w:rsid w:val="00D75AFF"/>
    <w:rsid w:val="00D80BF5"/>
    <w:rsid w:val="00D81993"/>
    <w:rsid w:val="00D86DB0"/>
    <w:rsid w:val="00DA486F"/>
    <w:rsid w:val="00DC029C"/>
    <w:rsid w:val="00DD1ABC"/>
    <w:rsid w:val="00DD57E2"/>
    <w:rsid w:val="00DE10B4"/>
    <w:rsid w:val="00DE22F1"/>
    <w:rsid w:val="00DF0F9D"/>
    <w:rsid w:val="00DF2186"/>
    <w:rsid w:val="00DF6EB6"/>
    <w:rsid w:val="00E06C0B"/>
    <w:rsid w:val="00E20217"/>
    <w:rsid w:val="00E2394B"/>
    <w:rsid w:val="00E315CB"/>
    <w:rsid w:val="00E348D6"/>
    <w:rsid w:val="00E416ED"/>
    <w:rsid w:val="00E55363"/>
    <w:rsid w:val="00E60395"/>
    <w:rsid w:val="00E6310D"/>
    <w:rsid w:val="00E64092"/>
    <w:rsid w:val="00E72AE7"/>
    <w:rsid w:val="00E74A99"/>
    <w:rsid w:val="00E81C37"/>
    <w:rsid w:val="00E858CB"/>
    <w:rsid w:val="00EA6362"/>
    <w:rsid w:val="00EA6DC3"/>
    <w:rsid w:val="00ED60E3"/>
    <w:rsid w:val="00EF57C4"/>
    <w:rsid w:val="00EF6662"/>
    <w:rsid w:val="00F07B0E"/>
    <w:rsid w:val="00F33F17"/>
    <w:rsid w:val="00F36313"/>
    <w:rsid w:val="00F364DE"/>
    <w:rsid w:val="00F42688"/>
    <w:rsid w:val="00F606A0"/>
    <w:rsid w:val="00F64BD1"/>
    <w:rsid w:val="00F85F54"/>
    <w:rsid w:val="00F86D33"/>
    <w:rsid w:val="00F90DFC"/>
    <w:rsid w:val="00F97300"/>
    <w:rsid w:val="00FA4D23"/>
    <w:rsid w:val="00FA77EB"/>
    <w:rsid w:val="00FA7FE7"/>
    <w:rsid w:val="00FB0A36"/>
    <w:rsid w:val="00FB2D95"/>
    <w:rsid w:val="00FD6CF4"/>
    <w:rsid w:val="00FF6450"/>
    <w:rsid w:val="00FF6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B39D40"/>
  <w15:chartTrackingRefBased/>
  <w15:docId w15:val="{01903C6A-150A-4636-935B-5E80A942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0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55"/>
    <w:pPr>
      <w:ind w:left="720"/>
      <w:contextualSpacing/>
    </w:pPr>
  </w:style>
  <w:style w:type="table" w:styleId="TableGrid">
    <w:name w:val="Table Grid"/>
    <w:basedOn w:val="TableNormal"/>
    <w:uiPriority w:val="59"/>
    <w:rsid w:val="0093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5866"/>
    <w:pPr>
      <w:spacing w:after="0" w:line="240" w:lineRule="auto"/>
      <w:jc w:val="center"/>
    </w:pPr>
    <w:rPr>
      <w:rFonts w:ascii="Arial" w:eastAsia="Times New Roman" w:hAnsi="Arial" w:cs="Arial"/>
      <w:sz w:val="24"/>
      <w:szCs w:val="24"/>
      <w:u w:val="single"/>
    </w:rPr>
  </w:style>
  <w:style w:type="character" w:customStyle="1" w:styleId="BodyTextChar">
    <w:name w:val="Body Text Char"/>
    <w:link w:val="BodyText"/>
    <w:rsid w:val="00565866"/>
    <w:rPr>
      <w:rFonts w:ascii="Arial" w:eastAsia="Times New Roman" w:hAnsi="Arial" w:cs="Arial"/>
      <w:sz w:val="24"/>
      <w:szCs w:val="24"/>
      <w:u w:val="single"/>
      <w:lang w:eastAsia="en-US"/>
    </w:rPr>
  </w:style>
  <w:style w:type="paragraph" w:styleId="BodyText2">
    <w:name w:val="Body Text 2"/>
    <w:basedOn w:val="Normal"/>
    <w:link w:val="BodyText2Char"/>
    <w:rsid w:val="00565866"/>
    <w:pPr>
      <w:tabs>
        <w:tab w:val="left" w:pos="720"/>
        <w:tab w:val="left" w:pos="1080"/>
      </w:tabs>
      <w:spacing w:after="0" w:line="240" w:lineRule="auto"/>
      <w:jc w:val="both"/>
    </w:pPr>
    <w:rPr>
      <w:rFonts w:ascii="Arial" w:eastAsia="Times New Roman" w:hAnsi="Arial" w:cs="Arial"/>
      <w:sz w:val="24"/>
      <w:szCs w:val="24"/>
    </w:rPr>
  </w:style>
  <w:style w:type="character" w:customStyle="1" w:styleId="BodyText2Char">
    <w:name w:val="Body Text 2 Char"/>
    <w:link w:val="BodyText2"/>
    <w:rsid w:val="00565866"/>
    <w:rPr>
      <w:rFonts w:ascii="Arial" w:eastAsia="Times New Roman" w:hAnsi="Arial" w:cs="Arial"/>
      <w:sz w:val="24"/>
      <w:szCs w:val="24"/>
      <w:lang w:eastAsia="en-US"/>
    </w:rPr>
  </w:style>
  <w:style w:type="paragraph" w:styleId="Title">
    <w:name w:val="Title"/>
    <w:basedOn w:val="Normal"/>
    <w:link w:val="TitleChar"/>
    <w:qFormat/>
    <w:rsid w:val="00565866"/>
    <w:pPr>
      <w:spacing w:after="0" w:line="240" w:lineRule="auto"/>
      <w:jc w:val="center"/>
    </w:pPr>
    <w:rPr>
      <w:rFonts w:ascii="Arial" w:eastAsia="Times New Roman" w:hAnsi="Arial" w:cs="Arial"/>
      <w:sz w:val="24"/>
      <w:szCs w:val="24"/>
      <w:u w:val="single"/>
    </w:rPr>
  </w:style>
  <w:style w:type="character" w:customStyle="1" w:styleId="TitleChar">
    <w:name w:val="Title Char"/>
    <w:link w:val="Title"/>
    <w:rsid w:val="00565866"/>
    <w:rPr>
      <w:rFonts w:ascii="Arial" w:eastAsia="Times New Roman" w:hAnsi="Arial" w:cs="Arial"/>
      <w:sz w:val="24"/>
      <w:szCs w:val="24"/>
      <w:u w:val="single"/>
      <w:lang w:eastAsia="en-US"/>
    </w:rPr>
  </w:style>
  <w:style w:type="paragraph" w:customStyle="1" w:styleId="Default">
    <w:name w:val="Default"/>
    <w:rsid w:val="00B475D7"/>
    <w:pPr>
      <w:autoSpaceDE w:val="0"/>
      <w:autoSpaceDN w:val="0"/>
      <w:adjustRightInd w:val="0"/>
    </w:pPr>
    <w:rPr>
      <w:rFonts w:ascii="Arial" w:hAnsi="Arial" w:cs="Arial"/>
      <w:color w:val="000000"/>
      <w:sz w:val="24"/>
      <w:szCs w:val="24"/>
    </w:rPr>
  </w:style>
  <w:style w:type="character" w:styleId="Strong">
    <w:name w:val="Strong"/>
    <w:uiPriority w:val="22"/>
    <w:qFormat/>
    <w:rsid w:val="00940188"/>
    <w:rPr>
      <w:b/>
      <w:bCs/>
    </w:rPr>
  </w:style>
  <w:style w:type="character" w:styleId="Hyperlink">
    <w:name w:val="Hyperlink"/>
    <w:uiPriority w:val="99"/>
    <w:semiHidden/>
    <w:unhideWhenUsed/>
    <w:rsid w:val="00940188"/>
    <w:rPr>
      <w:color w:val="0000FF"/>
      <w:u w:val="single"/>
    </w:rPr>
  </w:style>
  <w:style w:type="paragraph" w:styleId="BodyTextIndent">
    <w:name w:val="Body Text Indent"/>
    <w:basedOn w:val="Normal"/>
    <w:link w:val="BodyTextIndentChar"/>
    <w:uiPriority w:val="99"/>
    <w:unhideWhenUsed/>
    <w:rsid w:val="00940188"/>
    <w:pPr>
      <w:spacing w:after="120"/>
      <w:ind w:left="283"/>
    </w:pPr>
  </w:style>
  <w:style w:type="character" w:customStyle="1" w:styleId="BodyTextIndentChar">
    <w:name w:val="Body Text Indent Char"/>
    <w:link w:val="BodyTextIndent"/>
    <w:uiPriority w:val="99"/>
    <w:rsid w:val="00940188"/>
    <w:rPr>
      <w:sz w:val="22"/>
      <w:szCs w:val="22"/>
      <w:lang w:eastAsia="en-US"/>
    </w:rPr>
  </w:style>
  <w:style w:type="paragraph" w:styleId="Header">
    <w:name w:val="header"/>
    <w:basedOn w:val="Normal"/>
    <w:link w:val="HeaderChar"/>
    <w:uiPriority w:val="99"/>
    <w:unhideWhenUsed/>
    <w:rsid w:val="00624136"/>
    <w:pPr>
      <w:tabs>
        <w:tab w:val="center" w:pos="4513"/>
        <w:tab w:val="right" w:pos="9026"/>
      </w:tabs>
    </w:pPr>
  </w:style>
  <w:style w:type="character" w:customStyle="1" w:styleId="HeaderChar">
    <w:name w:val="Header Char"/>
    <w:link w:val="Header"/>
    <w:uiPriority w:val="99"/>
    <w:rsid w:val="00624136"/>
    <w:rPr>
      <w:sz w:val="22"/>
      <w:szCs w:val="22"/>
      <w:lang w:eastAsia="en-US"/>
    </w:rPr>
  </w:style>
  <w:style w:type="paragraph" w:styleId="Footer">
    <w:name w:val="footer"/>
    <w:basedOn w:val="Normal"/>
    <w:link w:val="FooterChar"/>
    <w:uiPriority w:val="99"/>
    <w:unhideWhenUsed/>
    <w:rsid w:val="00624136"/>
    <w:pPr>
      <w:tabs>
        <w:tab w:val="center" w:pos="4513"/>
        <w:tab w:val="right" w:pos="9026"/>
      </w:tabs>
    </w:pPr>
  </w:style>
  <w:style w:type="character" w:customStyle="1" w:styleId="FooterChar">
    <w:name w:val="Footer Char"/>
    <w:link w:val="Footer"/>
    <w:uiPriority w:val="99"/>
    <w:rsid w:val="00624136"/>
    <w:rPr>
      <w:sz w:val="22"/>
      <w:szCs w:val="22"/>
      <w:lang w:eastAsia="en-US"/>
    </w:rPr>
  </w:style>
  <w:style w:type="paragraph" w:styleId="BalloonText">
    <w:name w:val="Balloon Text"/>
    <w:basedOn w:val="Normal"/>
    <w:link w:val="BalloonTextChar"/>
    <w:uiPriority w:val="99"/>
    <w:semiHidden/>
    <w:unhideWhenUsed/>
    <w:rsid w:val="002917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17C0"/>
    <w:rPr>
      <w:rFonts w:ascii="Segoe UI" w:hAnsi="Segoe UI" w:cs="Segoe UI"/>
      <w:sz w:val="18"/>
      <w:szCs w:val="18"/>
      <w:lang w:eastAsia="en-US"/>
    </w:rPr>
  </w:style>
  <w:style w:type="character" w:styleId="CommentReference">
    <w:name w:val="annotation reference"/>
    <w:uiPriority w:val="99"/>
    <w:semiHidden/>
    <w:unhideWhenUsed/>
    <w:rsid w:val="00FD6CF4"/>
    <w:rPr>
      <w:sz w:val="16"/>
      <w:szCs w:val="16"/>
    </w:rPr>
  </w:style>
  <w:style w:type="paragraph" w:styleId="CommentText">
    <w:name w:val="annotation text"/>
    <w:basedOn w:val="Normal"/>
    <w:link w:val="CommentTextChar"/>
    <w:uiPriority w:val="99"/>
    <w:semiHidden/>
    <w:unhideWhenUsed/>
    <w:rsid w:val="00FD6CF4"/>
    <w:rPr>
      <w:sz w:val="20"/>
      <w:szCs w:val="20"/>
    </w:rPr>
  </w:style>
  <w:style w:type="character" w:customStyle="1" w:styleId="CommentTextChar">
    <w:name w:val="Comment Text Char"/>
    <w:link w:val="CommentText"/>
    <w:uiPriority w:val="99"/>
    <w:semiHidden/>
    <w:rsid w:val="00FD6CF4"/>
    <w:rPr>
      <w:lang w:eastAsia="en-US"/>
    </w:rPr>
  </w:style>
  <w:style w:type="paragraph" w:styleId="CommentSubject">
    <w:name w:val="annotation subject"/>
    <w:basedOn w:val="CommentText"/>
    <w:next w:val="CommentText"/>
    <w:link w:val="CommentSubjectChar"/>
    <w:uiPriority w:val="99"/>
    <w:semiHidden/>
    <w:unhideWhenUsed/>
    <w:rsid w:val="00FD6CF4"/>
    <w:rPr>
      <w:b/>
      <w:bCs/>
    </w:rPr>
  </w:style>
  <w:style w:type="character" w:customStyle="1" w:styleId="CommentSubjectChar">
    <w:name w:val="Comment Subject Char"/>
    <w:link w:val="CommentSubject"/>
    <w:uiPriority w:val="99"/>
    <w:semiHidden/>
    <w:rsid w:val="00FD6CF4"/>
    <w:rPr>
      <w:b/>
      <w:bCs/>
      <w:lang w:eastAsia="en-US"/>
    </w:rPr>
  </w:style>
  <w:style w:type="table" w:styleId="PlainTable5">
    <w:name w:val="Plain Table 5"/>
    <w:basedOn w:val="TableNormal"/>
    <w:uiPriority w:val="45"/>
    <w:rsid w:val="00B957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5115">
      <w:bodyDiv w:val="1"/>
      <w:marLeft w:val="0"/>
      <w:marRight w:val="0"/>
      <w:marTop w:val="0"/>
      <w:marBottom w:val="0"/>
      <w:divBdr>
        <w:top w:val="none" w:sz="0" w:space="0" w:color="auto"/>
        <w:left w:val="none" w:sz="0" w:space="0" w:color="auto"/>
        <w:bottom w:val="none" w:sz="0" w:space="0" w:color="auto"/>
        <w:right w:val="none" w:sz="0" w:space="0" w:color="auto"/>
      </w:divBdr>
      <w:divsChild>
        <w:div w:id="204223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649E7C673FB14FA9B2E6B6FA5122B3" ma:contentTypeVersion="8" ma:contentTypeDescription="Create a new document." ma:contentTypeScope="" ma:versionID="1c2571d8ed67f68626d3c9e3914a631b">
  <xsd:schema xmlns:xsd="http://www.w3.org/2001/XMLSchema" xmlns:xs="http://www.w3.org/2001/XMLSchema" xmlns:p="http://schemas.microsoft.com/office/2006/metadata/properties" xmlns:ns2="744e42be-0b02-4aed-9378-647a63811919" targetNamespace="http://schemas.microsoft.com/office/2006/metadata/properties" ma:root="true" ma:fieldsID="fe8a0c5c34e8c9e1d11964bf19e2e350" ns2:_="">
    <xsd:import namespace="744e42be-0b02-4aed-9378-647a63811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e42be-0b02-4aed-9378-647a6381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FC076-E67D-4D5E-A583-DF7D15296DA4}">
  <ds:schemaRefs>
    <ds:schemaRef ds:uri="http://schemas.openxmlformats.org/officeDocument/2006/bibliography"/>
  </ds:schemaRefs>
</ds:datastoreItem>
</file>

<file path=customXml/itemProps2.xml><?xml version="1.0" encoding="utf-8"?>
<ds:datastoreItem xmlns:ds="http://schemas.openxmlformats.org/officeDocument/2006/customXml" ds:itemID="{EC7D105C-AD04-416E-8DE5-783CBB92B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e42be-0b02-4aed-9378-647a63811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878E6-3E99-45C7-827D-B7996A2FCF2A}">
  <ds:schemaRefs>
    <ds:schemaRef ds:uri="http://schemas.microsoft.com/sharepoint/v3/contenttype/forms"/>
  </ds:schemaRefs>
</ds:datastoreItem>
</file>

<file path=customXml/itemProps4.xml><?xml version="1.0" encoding="utf-8"?>
<ds:datastoreItem xmlns:ds="http://schemas.openxmlformats.org/officeDocument/2006/customXml" ds:itemID="{2BEB4A87-5928-4B32-8748-F4DFA3F86B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Toni</dc:creator>
  <cp:keywords/>
  <cp:lastModifiedBy>Stenning, Joanne</cp:lastModifiedBy>
  <cp:revision>2</cp:revision>
  <cp:lastPrinted>2018-09-26T14:31:00Z</cp:lastPrinted>
  <dcterms:created xsi:type="dcterms:W3CDTF">2022-09-02T08:14:00Z</dcterms:created>
  <dcterms:modified xsi:type="dcterms:W3CDTF">2022-09-02T08:14:00Z</dcterms:modified>
</cp:coreProperties>
</file>