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0DB2" w14:textId="77777777" w:rsidR="004262B1" w:rsidRDefault="004262B1">
      <w:pPr>
        <w:rPr>
          <w:rFonts w:cstheme="minorHAnsi"/>
          <w:b/>
          <w:bCs/>
          <w:sz w:val="24"/>
          <w:szCs w:val="24"/>
        </w:rPr>
      </w:pPr>
    </w:p>
    <w:p w14:paraId="2026E253" w14:textId="79C8B253" w:rsidR="00AF29E2" w:rsidRPr="00CC6DE3" w:rsidRDefault="00AF29E2">
      <w:pPr>
        <w:rPr>
          <w:rFonts w:cstheme="minorHAnsi"/>
          <w:b/>
          <w:bCs/>
          <w:sz w:val="24"/>
          <w:szCs w:val="24"/>
        </w:rPr>
      </w:pPr>
      <w:r w:rsidRPr="00CC6DE3">
        <w:rPr>
          <w:rFonts w:cstheme="minorHAnsi"/>
          <w:b/>
          <w:bCs/>
          <w:sz w:val="24"/>
          <w:szCs w:val="24"/>
        </w:rPr>
        <w:t>Decision Notice – Councillor Breach of the Code of Conduct</w:t>
      </w:r>
    </w:p>
    <w:p w14:paraId="13F20DA6" w14:textId="3D2A6BE7" w:rsidR="00273BB6" w:rsidRPr="00CC6DE3" w:rsidRDefault="00273BB6">
      <w:pPr>
        <w:rPr>
          <w:rFonts w:cstheme="minorHAnsi"/>
          <w:sz w:val="24"/>
          <w:szCs w:val="24"/>
        </w:rPr>
      </w:pPr>
      <w:r w:rsidRPr="008302BB">
        <w:rPr>
          <w:rFonts w:cstheme="minorHAnsi"/>
          <w:b/>
          <w:bCs/>
          <w:sz w:val="24"/>
          <w:szCs w:val="24"/>
        </w:rPr>
        <w:t>Date</w:t>
      </w:r>
      <w:r w:rsidR="00A059A1" w:rsidRPr="008302BB">
        <w:rPr>
          <w:rFonts w:cstheme="minorHAnsi"/>
          <w:b/>
          <w:bCs/>
          <w:sz w:val="24"/>
          <w:szCs w:val="24"/>
        </w:rPr>
        <w:t>:</w:t>
      </w:r>
      <w:r w:rsidR="00A059A1" w:rsidRPr="00CC6DE3">
        <w:rPr>
          <w:rFonts w:cstheme="minorHAnsi"/>
          <w:sz w:val="24"/>
          <w:szCs w:val="24"/>
        </w:rPr>
        <w:t xml:space="preserve"> </w:t>
      </w:r>
      <w:r w:rsidR="00CC6DE3">
        <w:rPr>
          <w:rFonts w:cstheme="minorHAnsi"/>
          <w:sz w:val="24"/>
          <w:szCs w:val="24"/>
        </w:rPr>
        <w:t>1</w:t>
      </w:r>
      <w:r w:rsidR="002637C9">
        <w:rPr>
          <w:rFonts w:cstheme="minorHAnsi"/>
          <w:sz w:val="24"/>
          <w:szCs w:val="24"/>
        </w:rPr>
        <w:t>2</w:t>
      </w:r>
      <w:r w:rsidR="00CC6DE3">
        <w:rPr>
          <w:rFonts w:cstheme="minorHAnsi"/>
          <w:sz w:val="24"/>
          <w:szCs w:val="24"/>
        </w:rPr>
        <w:t xml:space="preserve"> </w:t>
      </w:r>
      <w:r w:rsidR="00A059A1" w:rsidRPr="00CC6DE3">
        <w:rPr>
          <w:rFonts w:cstheme="minorHAnsi"/>
          <w:sz w:val="24"/>
          <w:szCs w:val="24"/>
        </w:rPr>
        <w:t>March 2022</w:t>
      </w:r>
    </w:p>
    <w:p w14:paraId="3F10F024" w14:textId="1E18D2C2" w:rsidR="002637C9" w:rsidRDefault="002637C9">
      <w:pPr>
        <w:rPr>
          <w:rFonts w:cstheme="minorHAnsi"/>
          <w:b/>
          <w:bCs/>
          <w:sz w:val="24"/>
          <w:szCs w:val="24"/>
        </w:rPr>
      </w:pPr>
      <w:r>
        <w:rPr>
          <w:rFonts w:cstheme="minorHAnsi"/>
          <w:b/>
          <w:bCs/>
          <w:sz w:val="24"/>
          <w:szCs w:val="24"/>
        </w:rPr>
        <w:t xml:space="preserve">Reference: </w:t>
      </w:r>
      <w:r w:rsidR="00514566">
        <w:rPr>
          <w:rFonts w:cstheme="minorHAnsi"/>
          <w:b/>
          <w:bCs/>
          <w:sz w:val="24"/>
          <w:szCs w:val="24"/>
        </w:rPr>
        <w:t>9</w:t>
      </w:r>
      <w:r w:rsidR="00CD287A">
        <w:rPr>
          <w:rFonts w:cstheme="minorHAnsi"/>
          <w:b/>
          <w:bCs/>
          <w:sz w:val="24"/>
          <w:szCs w:val="24"/>
        </w:rPr>
        <w:t>/</w:t>
      </w:r>
      <w:r>
        <w:rPr>
          <w:rFonts w:cstheme="minorHAnsi"/>
          <w:b/>
          <w:bCs/>
          <w:sz w:val="24"/>
          <w:szCs w:val="24"/>
        </w:rPr>
        <w:t>2021</w:t>
      </w:r>
      <w:r w:rsidR="00CD287A">
        <w:rPr>
          <w:rFonts w:cstheme="minorHAnsi"/>
          <w:b/>
          <w:bCs/>
          <w:sz w:val="24"/>
          <w:szCs w:val="24"/>
        </w:rPr>
        <w:t>/22</w:t>
      </w:r>
    </w:p>
    <w:p w14:paraId="26313218" w14:textId="5CF1B09A" w:rsidR="00A059A1" w:rsidRPr="00CC6DE3" w:rsidRDefault="00A059A1">
      <w:pPr>
        <w:rPr>
          <w:rFonts w:cstheme="minorHAnsi"/>
          <w:sz w:val="24"/>
          <w:szCs w:val="24"/>
        </w:rPr>
      </w:pPr>
      <w:r w:rsidRPr="008302BB">
        <w:rPr>
          <w:rFonts w:cstheme="minorHAnsi"/>
          <w:b/>
          <w:bCs/>
          <w:sz w:val="24"/>
          <w:szCs w:val="24"/>
        </w:rPr>
        <w:t>Publication of Notice:</w:t>
      </w:r>
      <w:r w:rsidRPr="00CC6DE3">
        <w:rPr>
          <w:rFonts w:cstheme="minorHAnsi"/>
          <w:sz w:val="24"/>
          <w:szCs w:val="24"/>
        </w:rPr>
        <w:t xml:space="preserve"> </w:t>
      </w:r>
      <w:r w:rsidR="00BA1D04" w:rsidRPr="00CC6DE3">
        <w:rPr>
          <w:rFonts w:cstheme="minorHAnsi"/>
          <w:sz w:val="24"/>
          <w:szCs w:val="24"/>
        </w:rPr>
        <w:t>28 June 2022</w:t>
      </w:r>
    </w:p>
    <w:p w14:paraId="144F4671" w14:textId="1B2B3E48" w:rsidR="00273BB6" w:rsidRPr="00CC6DE3" w:rsidRDefault="0072155B">
      <w:pPr>
        <w:rPr>
          <w:rFonts w:cstheme="minorHAnsi"/>
          <w:sz w:val="24"/>
          <w:szCs w:val="24"/>
        </w:rPr>
      </w:pPr>
      <w:r>
        <w:rPr>
          <w:rFonts w:cstheme="minorHAnsi"/>
          <w:b/>
          <w:bCs/>
          <w:sz w:val="24"/>
          <w:szCs w:val="24"/>
        </w:rPr>
        <w:t>Subject Member</w:t>
      </w:r>
      <w:r w:rsidR="00BA1D04" w:rsidRPr="008302BB">
        <w:rPr>
          <w:rFonts w:cstheme="minorHAnsi"/>
          <w:b/>
          <w:bCs/>
          <w:sz w:val="24"/>
          <w:szCs w:val="24"/>
        </w:rPr>
        <w:t>:</w:t>
      </w:r>
      <w:r w:rsidR="00BA1D04" w:rsidRPr="00CC6DE3">
        <w:rPr>
          <w:rFonts w:cstheme="minorHAnsi"/>
          <w:sz w:val="24"/>
          <w:szCs w:val="24"/>
        </w:rPr>
        <w:t xml:space="preserve"> </w:t>
      </w:r>
      <w:r w:rsidR="00273BB6" w:rsidRPr="00CC6DE3">
        <w:rPr>
          <w:rFonts w:cstheme="minorHAnsi"/>
          <w:sz w:val="24"/>
          <w:szCs w:val="24"/>
        </w:rPr>
        <w:t>Councillor</w:t>
      </w:r>
      <w:r w:rsidR="00BA1D04" w:rsidRPr="00CC6DE3">
        <w:rPr>
          <w:rFonts w:cstheme="minorHAnsi"/>
          <w:sz w:val="24"/>
          <w:szCs w:val="24"/>
        </w:rPr>
        <w:t xml:space="preserve"> Tanya Park</w:t>
      </w:r>
      <w:r w:rsidR="00003574">
        <w:rPr>
          <w:rFonts w:cstheme="minorHAnsi"/>
          <w:sz w:val="24"/>
          <w:szCs w:val="24"/>
        </w:rPr>
        <w:t>, E</w:t>
      </w:r>
      <w:r w:rsidR="00824238" w:rsidRPr="00CC6DE3">
        <w:rPr>
          <w:rFonts w:cstheme="minorHAnsi"/>
          <w:sz w:val="24"/>
          <w:szCs w:val="24"/>
        </w:rPr>
        <w:t>astleigh Borough Council</w:t>
      </w:r>
    </w:p>
    <w:p w14:paraId="073D5D86" w14:textId="4501D0C0" w:rsidR="00F80E40" w:rsidRPr="00F80E40" w:rsidRDefault="00F80E40" w:rsidP="00AE0BA0">
      <w:pPr>
        <w:pStyle w:val="Default"/>
        <w:rPr>
          <w:rFonts w:asciiTheme="minorHAnsi" w:hAnsiTheme="minorHAnsi" w:cstheme="minorHAnsi"/>
        </w:rPr>
      </w:pPr>
      <w:r w:rsidRPr="00F80E40">
        <w:rPr>
          <w:rFonts w:asciiTheme="minorHAnsi" w:hAnsiTheme="minorHAnsi" w:cstheme="minorHAnsi"/>
        </w:rPr>
        <w:t>We notify all concerned parties in writing once we have determined a complaint. This decision notice will be sent to:</w:t>
      </w:r>
    </w:p>
    <w:p w14:paraId="71B23B0D" w14:textId="77777777" w:rsidR="00F80E40" w:rsidRPr="00F80E40" w:rsidRDefault="00F80E40" w:rsidP="00AE0BA0">
      <w:pPr>
        <w:pStyle w:val="Default"/>
        <w:rPr>
          <w:rFonts w:asciiTheme="minorHAnsi" w:hAnsiTheme="minorHAnsi" w:cstheme="minorHAnsi"/>
        </w:rPr>
      </w:pPr>
    </w:p>
    <w:p w14:paraId="068ACB3D" w14:textId="5F042435" w:rsidR="00F80E40" w:rsidRPr="00F80E40" w:rsidRDefault="00F80E40" w:rsidP="00F80E40">
      <w:pPr>
        <w:pStyle w:val="Default"/>
        <w:numPr>
          <w:ilvl w:val="0"/>
          <w:numId w:val="2"/>
        </w:numPr>
        <w:rPr>
          <w:rFonts w:asciiTheme="minorHAnsi" w:hAnsiTheme="minorHAnsi" w:cstheme="minorHAnsi"/>
        </w:rPr>
      </w:pPr>
      <w:r w:rsidRPr="00F80E40">
        <w:rPr>
          <w:rFonts w:asciiTheme="minorHAnsi" w:hAnsiTheme="minorHAnsi" w:cstheme="minorHAnsi"/>
        </w:rPr>
        <w:t>The person making the allegation</w:t>
      </w:r>
    </w:p>
    <w:p w14:paraId="3CEDE3E4" w14:textId="47445500" w:rsidR="00F80E40" w:rsidRPr="00F80E40" w:rsidRDefault="00F80E40" w:rsidP="00F80E40">
      <w:pPr>
        <w:pStyle w:val="Default"/>
        <w:numPr>
          <w:ilvl w:val="0"/>
          <w:numId w:val="2"/>
        </w:numPr>
        <w:rPr>
          <w:rFonts w:asciiTheme="minorHAnsi" w:hAnsiTheme="minorHAnsi" w:cstheme="minorHAnsi"/>
        </w:rPr>
      </w:pPr>
      <w:r w:rsidRPr="00F80E40">
        <w:rPr>
          <w:rFonts w:asciiTheme="minorHAnsi" w:hAnsiTheme="minorHAnsi" w:cstheme="minorHAnsi"/>
        </w:rPr>
        <w:t xml:space="preserve">The Subject Member </w:t>
      </w:r>
    </w:p>
    <w:p w14:paraId="0798E92C" w14:textId="77777777" w:rsidR="00F80E40" w:rsidRDefault="00F80E40" w:rsidP="00AE0BA0">
      <w:pPr>
        <w:pStyle w:val="Default"/>
        <w:rPr>
          <w:rFonts w:asciiTheme="minorHAnsi" w:hAnsiTheme="minorHAnsi" w:cstheme="minorHAnsi"/>
          <w:b/>
          <w:bCs/>
        </w:rPr>
      </w:pPr>
    </w:p>
    <w:p w14:paraId="7999206D" w14:textId="7C0AC6F5" w:rsidR="00682BD2" w:rsidRPr="00EF703B" w:rsidRDefault="00682BD2" w:rsidP="00682BD2">
      <w:pPr>
        <w:rPr>
          <w:rFonts w:cstheme="minorHAnsi"/>
          <w:sz w:val="24"/>
          <w:szCs w:val="24"/>
        </w:rPr>
      </w:pPr>
      <w:r>
        <w:rPr>
          <w:rFonts w:cstheme="minorHAnsi"/>
          <w:sz w:val="24"/>
          <w:szCs w:val="24"/>
        </w:rPr>
        <w:t xml:space="preserve">A copy of this decision notice will be published on the Council’s website for the duration of Councillor Park’s Term of Office. </w:t>
      </w:r>
    </w:p>
    <w:p w14:paraId="40B47F41" w14:textId="524EF24A" w:rsidR="00702124" w:rsidRDefault="00702124" w:rsidP="00AE0BA0">
      <w:pPr>
        <w:pStyle w:val="Default"/>
        <w:rPr>
          <w:rFonts w:asciiTheme="minorHAnsi" w:hAnsiTheme="minorHAnsi" w:cstheme="minorHAnsi"/>
          <w:b/>
          <w:bCs/>
        </w:rPr>
      </w:pPr>
      <w:r>
        <w:rPr>
          <w:rFonts w:asciiTheme="minorHAnsi" w:hAnsiTheme="minorHAnsi" w:cstheme="minorHAnsi"/>
          <w:b/>
          <w:bCs/>
        </w:rPr>
        <w:t>Complaint</w:t>
      </w:r>
      <w:r w:rsidR="008535D1">
        <w:rPr>
          <w:rFonts w:asciiTheme="minorHAnsi" w:hAnsiTheme="minorHAnsi" w:cstheme="minorHAnsi"/>
          <w:b/>
          <w:bCs/>
        </w:rPr>
        <w:t>:</w:t>
      </w:r>
    </w:p>
    <w:p w14:paraId="57AF0475" w14:textId="06794114" w:rsidR="00702124" w:rsidRPr="008535D1" w:rsidRDefault="00702124" w:rsidP="00AE0BA0">
      <w:pPr>
        <w:pStyle w:val="Default"/>
        <w:rPr>
          <w:rFonts w:asciiTheme="minorHAnsi" w:hAnsiTheme="minorHAnsi" w:cstheme="minorHAnsi"/>
        </w:rPr>
      </w:pPr>
      <w:r w:rsidRPr="008535D1">
        <w:rPr>
          <w:rFonts w:asciiTheme="minorHAnsi" w:hAnsiTheme="minorHAnsi" w:cstheme="minorHAnsi"/>
        </w:rPr>
        <w:t xml:space="preserve">The Monitoring Officer investigated a complaint that </w:t>
      </w:r>
      <w:r w:rsidR="00A54642" w:rsidRPr="008535D1">
        <w:rPr>
          <w:rFonts w:asciiTheme="minorHAnsi" w:hAnsiTheme="minorHAnsi" w:cstheme="minorHAnsi"/>
        </w:rPr>
        <w:t xml:space="preserve">an attendee at an Internal Briefing breached </w:t>
      </w:r>
      <w:r w:rsidR="00217306">
        <w:rPr>
          <w:rFonts w:asciiTheme="minorHAnsi" w:hAnsiTheme="minorHAnsi" w:cstheme="minorHAnsi"/>
        </w:rPr>
        <w:t>the</w:t>
      </w:r>
      <w:r w:rsidR="00A54642" w:rsidRPr="008535D1">
        <w:rPr>
          <w:rFonts w:asciiTheme="minorHAnsi" w:hAnsiTheme="minorHAnsi" w:cstheme="minorHAnsi"/>
        </w:rPr>
        <w:t xml:space="preserve"> Code of Conduct by failing to treat </w:t>
      </w:r>
      <w:r w:rsidR="008535D1" w:rsidRPr="008535D1">
        <w:rPr>
          <w:rFonts w:asciiTheme="minorHAnsi" w:hAnsiTheme="minorHAnsi" w:cstheme="minorHAnsi"/>
        </w:rPr>
        <w:t xml:space="preserve">a Councillor respectfully. </w:t>
      </w:r>
    </w:p>
    <w:p w14:paraId="1C1572E0" w14:textId="77777777" w:rsidR="00702124" w:rsidRDefault="00702124" w:rsidP="00AE0BA0">
      <w:pPr>
        <w:pStyle w:val="Default"/>
        <w:rPr>
          <w:rFonts w:asciiTheme="minorHAnsi" w:hAnsiTheme="minorHAnsi" w:cstheme="minorHAnsi"/>
          <w:b/>
          <w:bCs/>
        </w:rPr>
      </w:pPr>
    </w:p>
    <w:p w14:paraId="27FDC71E" w14:textId="6782B2E2" w:rsidR="00AE0BA0" w:rsidRPr="00E95A42" w:rsidRDefault="00273BB6" w:rsidP="00AE0BA0">
      <w:pPr>
        <w:pStyle w:val="Default"/>
        <w:rPr>
          <w:rFonts w:asciiTheme="minorHAnsi" w:hAnsiTheme="minorHAnsi" w:cstheme="minorHAnsi"/>
          <w:b/>
          <w:bCs/>
        </w:rPr>
      </w:pPr>
      <w:r w:rsidRPr="00E95A42">
        <w:rPr>
          <w:rFonts w:asciiTheme="minorHAnsi" w:hAnsiTheme="minorHAnsi" w:cstheme="minorHAnsi"/>
          <w:b/>
          <w:bCs/>
        </w:rPr>
        <w:t>Details</w:t>
      </w:r>
      <w:r w:rsidR="00A059A1" w:rsidRPr="00E95A42">
        <w:rPr>
          <w:rFonts w:asciiTheme="minorHAnsi" w:hAnsiTheme="minorHAnsi" w:cstheme="minorHAnsi"/>
          <w:b/>
          <w:bCs/>
        </w:rPr>
        <w:t>:</w:t>
      </w:r>
      <w:r w:rsidR="00824238" w:rsidRPr="00E95A42">
        <w:rPr>
          <w:rFonts w:asciiTheme="minorHAnsi" w:hAnsiTheme="minorHAnsi" w:cstheme="minorHAnsi"/>
          <w:b/>
          <w:bCs/>
        </w:rPr>
        <w:t xml:space="preserve"> </w:t>
      </w:r>
    </w:p>
    <w:p w14:paraId="1032C1D1" w14:textId="2667312B" w:rsidR="00273BB6" w:rsidRPr="00CC6DE3" w:rsidRDefault="00AE0BA0" w:rsidP="00AE0BA0">
      <w:pPr>
        <w:rPr>
          <w:rFonts w:cstheme="minorHAnsi"/>
          <w:sz w:val="24"/>
          <w:szCs w:val="24"/>
        </w:rPr>
      </w:pPr>
      <w:r w:rsidRPr="00CC6DE3">
        <w:rPr>
          <w:rFonts w:cstheme="minorHAnsi"/>
          <w:sz w:val="24"/>
          <w:szCs w:val="24"/>
        </w:rPr>
        <w:t xml:space="preserve">On 28 February 2022, during an online internal Housing Briefing attended by Councillors and Officers, inappropriate and offensive language was used in an aggressive tone aimed at a fellow Councillor. It </w:t>
      </w:r>
      <w:r w:rsidR="00296B0C">
        <w:rPr>
          <w:rFonts w:cstheme="minorHAnsi"/>
          <w:sz w:val="24"/>
          <w:szCs w:val="24"/>
        </w:rPr>
        <w:t xml:space="preserve">was not </w:t>
      </w:r>
      <w:r w:rsidRPr="00CC6DE3">
        <w:rPr>
          <w:rFonts w:cstheme="minorHAnsi"/>
          <w:sz w:val="24"/>
          <w:szCs w:val="24"/>
        </w:rPr>
        <w:t>intended for the offensive words to be heard and the person was not aware they were unmuted. However, the words were heard by all in attendance and caused much anxiety and distress. An investigation immediately followed to ascertain who the person was as despite being given the opportunity to speak up and offer an apology they did not identify themselves in the moments that passed the incident.</w:t>
      </w:r>
    </w:p>
    <w:p w14:paraId="0138887D" w14:textId="6D6CE190" w:rsidR="00273BB6" w:rsidRPr="00CC6DE3" w:rsidRDefault="00FC2A2E">
      <w:pPr>
        <w:rPr>
          <w:rFonts w:cstheme="minorHAnsi"/>
          <w:sz w:val="24"/>
          <w:szCs w:val="24"/>
        </w:rPr>
      </w:pPr>
      <w:r w:rsidRPr="00CC6DE3">
        <w:rPr>
          <w:rFonts w:cstheme="minorHAnsi"/>
          <w:sz w:val="24"/>
          <w:szCs w:val="24"/>
        </w:rPr>
        <w:t>Co</w:t>
      </w:r>
      <w:r w:rsidR="00024138" w:rsidRPr="00CC6DE3">
        <w:rPr>
          <w:rFonts w:cstheme="minorHAnsi"/>
          <w:sz w:val="24"/>
          <w:szCs w:val="24"/>
        </w:rPr>
        <w:t>u</w:t>
      </w:r>
      <w:r w:rsidRPr="00CC6DE3">
        <w:rPr>
          <w:rFonts w:cstheme="minorHAnsi"/>
          <w:sz w:val="24"/>
          <w:szCs w:val="24"/>
        </w:rPr>
        <w:t>ncillor Park was</w:t>
      </w:r>
      <w:r w:rsidR="004262B1">
        <w:rPr>
          <w:rFonts w:cstheme="minorHAnsi"/>
          <w:sz w:val="24"/>
          <w:szCs w:val="24"/>
        </w:rPr>
        <w:t xml:space="preserve"> not</w:t>
      </w:r>
      <w:r w:rsidRPr="00CC6DE3">
        <w:rPr>
          <w:rFonts w:cstheme="minorHAnsi"/>
          <w:sz w:val="24"/>
          <w:szCs w:val="24"/>
        </w:rPr>
        <w:t xml:space="preserve"> aware that she had been heard and therefore did not admit </w:t>
      </w:r>
      <w:r w:rsidR="00B4693D">
        <w:rPr>
          <w:rFonts w:cstheme="minorHAnsi"/>
          <w:sz w:val="24"/>
          <w:szCs w:val="24"/>
        </w:rPr>
        <w:t xml:space="preserve">she spoke </w:t>
      </w:r>
      <w:r w:rsidRPr="00CC6DE3">
        <w:rPr>
          <w:rFonts w:cstheme="minorHAnsi"/>
          <w:sz w:val="24"/>
          <w:szCs w:val="24"/>
        </w:rPr>
        <w:t>the offen</w:t>
      </w:r>
      <w:r w:rsidR="00B4693D">
        <w:rPr>
          <w:rFonts w:cstheme="minorHAnsi"/>
          <w:sz w:val="24"/>
          <w:szCs w:val="24"/>
        </w:rPr>
        <w:t>sive words</w:t>
      </w:r>
      <w:r w:rsidRPr="00CC6DE3">
        <w:rPr>
          <w:rFonts w:cstheme="minorHAnsi"/>
          <w:sz w:val="24"/>
          <w:szCs w:val="24"/>
        </w:rPr>
        <w:t xml:space="preserve"> </w:t>
      </w:r>
      <w:r w:rsidR="00024138" w:rsidRPr="00CC6DE3">
        <w:rPr>
          <w:rFonts w:cstheme="minorHAnsi"/>
          <w:sz w:val="24"/>
          <w:szCs w:val="24"/>
        </w:rPr>
        <w:t>until 10 days had lapsed.</w:t>
      </w:r>
      <w:r w:rsidR="00BC0EE2">
        <w:rPr>
          <w:rFonts w:cstheme="minorHAnsi"/>
          <w:sz w:val="24"/>
          <w:szCs w:val="24"/>
        </w:rPr>
        <w:t xml:space="preserve"> </w:t>
      </w:r>
    </w:p>
    <w:p w14:paraId="4A57BFE4" w14:textId="77777777" w:rsidR="00D943B4" w:rsidRDefault="00A202B2" w:rsidP="00D943B4">
      <w:pPr>
        <w:spacing w:after="0"/>
        <w:rPr>
          <w:rFonts w:cstheme="minorHAnsi"/>
          <w:b/>
          <w:bCs/>
          <w:sz w:val="24"/>
          <w:szCs w:val="24"/>
        </w:rPr>
      </w:pPr>
      <w:r>
        <w:rPr>
          <w:rFonts w:cstheme="minorHAnsi"/>
          <w:b/>
          <w:bCs/>
          <w:sz w:val="24"/>
          <w:szCs w:val="24"/>
        </w:rPr>
        <w:t>Decision</w:t>
      </w:r>
      <w:r w:rsidR="00273BB6" w:rsidRPr="008302BB">
        <w:rPr>
          <w:rFonts w:cstheme="minorHAnsi"/>
          <w:b/>
          <w:bCs/>
          <w:sz w:val="24"/>
          <w:szCs w:val="24"/>
        </w:rPr>
        <w:t>:</w:t>
      </w:r>
    </w:p>
    <w:p w14:paraId="16B33BC2" w14:textId="7FA93509" w:rsidR="00281143" w:rsidRDefault="00273BB6" w:rsidP="00D943B4">
      <w:pPr>
        <w:spacing w:after="0"/>
        <w:rPr>
          <w:rFonts w:eastAsia="Calibri" w:cstheme="minorHAnsi"/>
          <w:sz w:val="24"/>
          <w:szCs w:val="24"/>
        </w:rPr>
      </w:pPr>
      <w:r w:rsidRPr="00CC6DE3">
        <w:rPr>
          <w:rFonts w:cstheme="minorHAnsi"/>
          <w:sz w:val="24"/>
          <w:szCs w:val="24"/>
        </w:rPr>
        <w:t>Councillor</w:t>
      </w:r>
      <w:r w:rsidR="00A202B2">
        <w:rPr>
          <w:rFonts w:cstheme="minorHAnsi"/>
          <w:sz w:val="24"/>
          <w:szCs w:val="24"/>
        </w:rPr>
        <w:t xml:space="preserve"> Park</w:t>
      </w:r>
      <w:r w:rsidRPr="00CC6DE3">
        <w:rPr>
          <w:rFonts w:cstheme="minorHAnsi"/>
          <w:sz w:val="24"/>
          <w:szCs w:val="24"/>
        </w:rPr>
        <w:t xml:space="preserve"> was found the have breached the</w:t>
      </w:r>
      <w:r w:rsidR="003679B1">
        <w:rPr>
          <w:rFonts w:cstheme="minorHAnsi"/>
          <w:sz w:val="24"/>
          <w:szCs w:val="24"/>
        </w:rPr>
        <w:t xml:space="preserve"> </w:t>
      </w:r>
      <w:r w:rsidR="00487CD8">
        <w:rPr>
          <w:rFonts w:cstheme="minorHAnsi"/>
          <w:sz w:val="24"/>
          <w:szCs w:val="24"/>
        </w:rPr>
        <w:t>C</w:t>
      </w:r>
      <w:r w:rsidRPr="00CC6DE3">
        <w:rPr>
          <w:rFonts w:cstheme="minorHAnsi"/>
          <w:sz w:val="24"/>
          <w:szCs w:val="24"/>
        </w:rPr>
        <w:t>ode of Conduct</w:t>
      </w:r>
      <w:r w:rsidR="00487CD8">
        <w:rPr>
          <w:rFonts w:cstheme="minorHAnsi"/>
          <w:sz w:val="24"/>
          <w:szCs w:val="24"/>
        </w:rPr>
        <w:t xml:space="preserve"> through failing to</w:t>
      </w:r>
      <w:r w:rsidR="00E0288E" w:rsidRPr="003679B1">
        <w:rPr>
          <w:rFonts w:eastAsia="Calibri" w:cstheme="minorHAnsi"/>
          <w:sz w:val="24"/>
          <w:szCs w:val="24"/>
        </w:rPr>
        <w:t xml:space="preserve"> treat </w:t>
      </w:r>
      <w:r w:rsidR="00487CD8">
        <w:rPr>
          <w:rFonts w:eastAsia="Calibri" w:cstheme="minorHAnsi"/>
          <w:sz w:val="24"/>
          <w:szCs w:val="24"/>
        </w:rPr>
        <w:t>anoth</w:t>
      </w:r>
      <w:r w:rsidR="00E0288E" w:rsidRPr="003679B1">
        <w:rPr>
          <w:rFonts w:eastAsia="Calibri" w:cstheme="minorHAnsi"/>
          <w:sz w:val="24"/>
          <w:szCs w:val="24"/>
        </w:rPr>
        <w:t xml:space="preserve">er </w:t>
      </w:r>
      <w:r w:rsidR="004262B1">
        <w:rPr>
          <w:rFonts w:eastAsia="Calibri" w:cstheme="minorHAnsi"/>
          <w:sz w:val="24"/>
          <w:szCs w:val="24"/>
        </w:rPr>
        <w:t>C</w:t>
      </w:r>
      <w:r w:rsidR="00E0288E" w:rsidRPr="003679B1">
        <w:rPr>
          <w:rFonts w:eastAsia="Calibri" w:cstheme="minorHAnsi"/>
          <w:sz w:val="24"/>
          <w:szCs w:val="24"/>
        </w:rPr>
        <w:t>ouncillor with respect</w:t>
      </w:r>
      <w:r w:rsidR="005E589B">
        <w:rPr>
          <w:rFonts w:eastAsia="Calibri" w:cstheme="minorHAnsi"/>
          <w:sz w:val="24"/>
          <w:szCs w:val="24"/>
        </w:rPr>
        <w:t>.</w:t>
      </w:r>
      <w:r w:rsidR="004262B1">
        <w:rPr>
          <w:rFonts w:eastAsia="Calibri" w:cstheme="minorHAnsi"/>
          <w:sz w:val="24"/>
          <w:szCs w:val="24"/>
        </w:rPr>
        <w:t xml:space="preserve"> </w:t>
      </w:r>
    </w:p>
    <w:p w14:paraId="19649B39" w14:textId="77777777" w:rsidR="00D943B4" w:rsidRDefault="00D943B4" w:rsidP="00D943B4">
      <w:pPr>
        <w:spacing w:after="0"/>
        <w:rPr>
          <w:rFonts w:eastAsia="Calibri" w:cstheme="minorHAnsi"/>
          <w:sz w:val="24"/>
          <w:szCs w:val="24"/>
        </w:rPr>
      </w:pPr>
    </w:p>
    <w:p w14:paraId="7371C495" w14:textId="75083AA5" w:rsidR="00E0288E" w:rsidRDefault="004262B1" w:rsidP="00487CD8">
      <w:pPr>
        <w:rPr>
          <w:rFonts w:eastAsia="Calibri" w:cstheme="minorHAnsi"/>
          <w:sz w:val="24"/>
          <w:szCs w:val="24"/>
        </w:rPr>
      </w:pPr>
      <w:r>
        <w:rPr>
          <w:rFonts w:eastAsia="Calibri" w:cstheme="minorHAnsi"/>
          <w:sz w:val="24"/>
          <w:szCs w:val="24"/>
        </w:rPr>
        <w:t xml:space="preserve">The </w:t>
      </w:r>
      <w:r w:rsidR="003B72F6">
        <w:rPr>
          <w:rFonts w:eastAsia="Calibri" w:cstheme="minorHAnsi"/>
          <w:sz w:val="24"/>
          <w:szCs w:val="24"/>
        </w:rPr>
        <w:t xml:space="preserve">public, officers and fellow Councillors are right to have </w:t>
      </w:r>
      <w:r w:rsidR="00C724B1">
        <w:rPr>
          <w:rFonts w:eastAsia="Calibri" w:cstheme="minorHAnsi"/>
          <w:sz w:val="24"/>
          <w:szCs w:val="24"/>
        </w:rPr>
        <w:t>a high expectation that all Councillors will behave professionally and appropriately. Council</w:t>
      </w:r>
      <w:r w:rsidR="00281143">
        <w:rPr>
          <w:rFonts w:eastAsia="Calibri" w:cstheme="minorHAnsi"/>
          <w:sz w:val="24"/>
          <w:szCs w:val="24"/>
        </w:rPr>
        <w:t>l</w:t>
      </w:r>
      <w:r w:rsidR="00C724B1">
        <w:rPr>
          <w:rFonts w:eastAsia="Calibri" w:cstheme="minorHAnsi"/>
          <w:sz w:val="24"/>
          <w:szCs w:val="24"/>
        </w:rPr>
        <w:t>or Park has a responsibility to meet these expectations by maintaining high standards and demonstrating good conduct.</w:t>
      </w:r>
    </w:p>
    <w:p w14:paraId="0C2FDC0C" w14:textId="77777777" w:rsidR="000D03B9" w:rsidRDefault="000D03B9">
      <w:pPr>
        <w:rPr>
          <w:rFonts w:cstheme="minorHAnsi"/>
          <w:b/>
          <w:bCs/>
          <w:sz w:val="24"/>
          <w:szCs w:val="24"/>
        </w:rPr>
      </w:pPr>
    </w:p>
    <w:p w14:paraId="24951384" w14:textId="77777777" w:rsidR="000D03B9" w:rsidRDefault="000D03B9">
      <w:pPr>
        <w:rPr>
          <w:rFonts w:cstheme="minorHAnsi"/>
          <w:b/>
          <w:bCs/>
          <w:sz w:val="24"/>
          <w:szCs w:val="24"/>
        </w:rPr>
      </w:pPr>
    </w:p>
    <w:p w14:paraId="63497E71" w14:textId="231981CB" w:rsidR="00024138" w:rsidRPr="008302BB" w:rsidRDefault="00024138">
      <w:pPr>
        <w:rPr>
          <w:rFonts w:cstheme="minorHAnsi"/>
          <w:b/>
          <w:bCs/>
          <w:sz w:val="24"/>
          <w:szCs w:val="24"/>
        </w:rPr>
      </w:pPr>
      <w:r w:rsidRPr="008302BB">
        <w:rPr>
          <w:rFonts w:cstheme="minorHAnsi"/>
          <w:b/>
          <w:bCs/>
          <w:sz w:val="24"/>
          <w:szCs w:val="24"/>
        </w:rPr>
        <w:lastRenderedPageBreak/>
        <w:t>Sanction:</w:t>
      </w:r>
    </w:p>
    <w:p w14:paraId="4870EDB9" w14:textId="60A6F8AA" w:rsidR="003D129A" w:rsidRDefault="00BC55AA">
      <w:pPr>
        <w:rPr>
          <w:rFonts w:cstheme="minorHAnsi"/>
          <w:sz w:val="24"/>
          <w:szCs w:val="24"/>
        </w:rPr>
      </w:pPr>
      <w:r>
        <w:rPr>
          <w:rFonts w:cstheme="minorHAnsi"/>
          <w:sz w:val="24"/>
          <w:szCs w:val="24"/>
        </w:rPr>
        <w:t xml:space="preserve">A formal letter was issued to Councillor Park setting out the breach of the Code identified. </w:t>
      </w:r>
      <w:r w:rsidR="00024138" w:rsidRPr="00CC6DE3">
        <w:rPr>
          <w:rFonts w:cstheme="minorHAnsi"/>
          <w:sz w:val="24"/>
          <w:szCs w:val="24"/>
        </w:rPr>
        <w:t xml:space="preserve">It was recommended that Councillor Park apologised to the Councillor and to those in attendance at the meeting. She was reminded that of the Council’s zero tolerance to this type of behaviour and </w:t>
      </w:r>
      <w:r w:rsidR="007D5445" w:rsidRPr="00CC6DE3">
        <w:rPr>
          <w:rFonts w:cstheme="minorHAnsi"/>
          <w:sz w:val="24"/>
          <w:szCs w:val="24"/>
        </w:rPr>
        <w:t xml:space="preserve">that she ensured </w:t>
      </w:r>
      <w:r w:rsidR="00024138" w:rsidRPr="00CC6DE3">
        <w:rPr>
          <w:rFonts w:cstheme="minorHAnsi"/>
          <w:sz w:val="24"/>
          <w:szCs w:val="24"/>
        </w:rPr>
        <w:t xml:space="preserve">that in the future, as an elected Councillor, </w:t>
      </w:r>
      <w:r w:rsidR="007D5445" w:rsidRPr="00CC6DE3">
        <w:rPr>
          <w:rFonts w:cstheme="minorHAnsi"/>
          <w:sz w:val="24"/>
          <w:szCs w:val="24"/>
        </w:rPr>
        <w:t>she</w:t>
      </w:r>
      <w:r w:rsidR="00024138" w:rsidRPr="00CC6DE3">
        <w:rPr>
          <w:rFonts w:cstheme="minorHAnsi"/>
          <w:sz w:val="24"/>
          <w:szCs w:val="24"/>
        </w:rPr>
        <w:t xml:space="preserve"> always treat</w:t>
      </w:r>
      <w:r w:rsidR="007D5445" w:rsidRPr="00CC6DE3">
        <w:rPr>
          <w:rFonts w:cstheme="minorHAnsi"/>
          <w:sz w:val="24"/>
          <w:szCs w:val="24"/>
        </w:rPr>
        <w:t>s</w:t>
      </w:r>
      <w:r w:rsidR="00024138" w:rsidRPr="00CC6DE3">
        <w:rPr>
          <w:rFonts w:cstheme="minorHAnsi"/>
          <w:sz w:val="24"/>
          <w:szCs w:val="24"/>
        </w:rPr>
        <w:t xml:space="preserve"> everyone with mutual respect and courtesy.</w:t>
      </w:r>
    </w:p>
    <w:p w14:paraId="0F41710E" w14:textId="3498E0B0" w:rsidR="003D129A" w:rsidRDefault="003D129A">
      <w:pPr>
        <w:rPr>
          <w:rFonts w:cstheme="minorHAnsi"/>
          <w:sz w:val="24"/>
          <w:szCs w:val="24"/>
        </w:rPr>
      </w:pPr>
      <w:r>
        <w:rPr>
          <w:rFonts w:cstheme="minorHAnsi"/>
          <w:sz w:val="24"/>
          <w:szCs w:val="24"/>
        </w:rPr>
        <w:t>Councillor Park apologised to the Councillor and to those in attendance at the meeting.</w:t>
      </w:r>
    </w:p>
    <w:p w14:paraId="40EB4EB6" w14:textId="73583841" w:rsidR="008A1FE7" w:rsidRDefault="008A1FE7">
      <w:pPr>
        <w:rPr>
          <w:rFonts w:cstheme="minorHAnsi"/>
          <w:b/>
          <w:bCs/>
          <w:sz w:val="24"/>
          <w:szCs w:val="24"/>
        </w:rPr>
      </w:pPr>
      <w:r>
        <w:rPr>
          <w:rFonts w:cstheme="minorHAnsi"/>
          <w:b/>
          <w:bCs/>
          <w:sz w:val="24"/>
          <w:szCs w:val="24"/>
        </w:rPr>
        <w:t>Formal reporting</w:t>
      </w:r>
    </w:p>
    <w:p w14:paraId="1A730928" w14:textId="4CAA4715" w:rsidR="008A1FE7" w:rsidRDefault="00482538">
      <w:pPr>
        <w:rPr>
          <w:rFonts w:cstheme="minorHAnsi"/>
          <w:sz w:val="24"/>
          <w:szCs w:val="24"/>
        </w:rPr>
      </w:pPr>
      <w:r w:rsidRPr="00EF703B">
        <w:rPr>
          <w:rFonts w:cstheme="minorHAnsi"/>
          <w:sz w:val="24"/>
          <w:szCs w:val="24"/>
        </w:rPr>
        <w:t xml:space="preserve">The Legal Principle is that there is a strong public interest in the disclosure of the final findings </w:t>
      </w:r>
      <w:r w:rsidR="00B95BE8" w:rsidRPr="00EF703B">
        <w:rPr>
          <w:rFonts w:cstheme="minorHAnsi"/>
          <w:sz w:val="24"/>
          <w:szCs w:val="24"/>
        </w:rPr>
        <w:t xml:space="preserve">of the investigation which </w:t>
      </w:r>
      <w:r w:rsidR="005F19A3" w:rsidRPr="00EF703B">
        <w:rPr>
          <w:rFonts w:cstheme="minorHAnsi"/>
          <w:sz w:val="24"/>
          <w:szCs w:val="24"/>
        </w:rPr>
        <w:t>followed a formal procedur</w:t>
      </w:r>
      <w:r w:rsidR="00EF703B" w:rsidRPr="00EF703B">
        <w:rPr>
          <w:rFonts w:cstheme="minorHAnsi"/>
          <w:sz w:val="24"/>
          <w:szCs w:val="24"/>
        </w:rPr>
        <w:t xml:space="preserve">e to </w:t>
      </w:r>
      <w:r w:rsidR="00752389">
        <w:rPr>
          <w:rFonts w:cstheme="minorHAnsi"/>
          <w:sz w:val="24"/>
          <w:szCs w:val="24"/>
        </w:rPr>
        <w:t>investigate a complaint about the conduct of an elected Councillor when performing public duties</w:t>
      </w:r>
      <w:r w:rsidR="00A81550">
        <w:rPr>
          <w:rFonts w:cstheme="minorHAnsi"/>
          <w:sz w:val="24"/>
          <w:szCs w:val="24"/>
        </w:rPr>
        <w:t xml:space="preserve">. Transparency is essential to the maintenance of proper standards in public life. </w:t>
      </w:r>
    </w:p>
    <w:p w14:paraId="3B75DD6D" w14:textId="181DF4D6" w:rsidR="00B839C4" w:rsidRDefault="00B839C4">
      <w:pPr>
        <w:rPr>
          <w:rFonts w:cstheme="minorHAnsi"/>
          <w:sz w:val="24"/>
          <w:szCs w:val="24"/>
        </w:rPr>
      </w:pPr>
      <w:r>
        <w:rPr>
          <w:rFonts w:cstheme="minorHAnsi"/>
          <w:sz w:val="24"/>
          <w:szCs w:val="24"/>
        </w:rPr>
        <w:t xml:space="preserve">This Decision will be reported to the next meeting of the Administration Committee which is scheduled to be held on 28 June 2022. </w:t>
      </w:r>
    </w:p>
    <w:p w14:paraId="56DCA4E0" w14:textId="00972176" w:rsidR="00F544DD" w:rsidRPr="005E3FB6" w:rsidRDefault="00F544DD">
      <w:pPr>
        <w:rPr>
          <w:rFonts w:cstheme="minorHAnsi"/>
          <w:b/>
          <w:bCs/>
          <w:sz w:val="24"/>
          <w:szCs w:val="24"/>
        </w:rPr>
      </w:pPr>
      <w:r w:rsidRPr="005E3FB6">
        <w:rPr>
          <w:rFonts w:cstheme="minorHAnsi"/>
          <w:b/>
          <w:bCs/>
          <w:sz w:val="24"/>
          <w:szCs w:val="24"/>
        </w:rPr>
        <w:t>Subject Member’s Right of Appeal:</w:t>
      </w:r>
    </w:p>
    <w:p w14:paraId="464CC31A" w14:textId="2C80C8E6" w:rsidR="00F544DD" w:rsidRDefault="00F544DD">
      <w:pPr>
        <w:rPr>
          <w:rFonts w:cstheme="minorHAnsi"/>
          <w:sz w:val="24"/>
          <w:szCs w:val="24"/>
        </w:rPr>
      </w:pPr>
      <w:r>
        <w:rPr>
          <w:rFonts w:cstheme="minorHAnsi"/>
          <w:sz w:val="24"/>
          <w:szCs w:val="24"/>
        </w:rPr>
        <w:t>There is no right of an appeal</w:t>
      </w:r>
      <w:r w:rsidR="005E3FB6">
        <w:rPr>
          <w:rFonts w:cstheme="minorHAnsi"/>
          <w:sz w:val="24"/>
          <w:szCs w:val="24"/>
        </w:rPr>
        <w:t xml:space="preserve"> against the decision taken by the Monitoring Officer. </w:t>
      </w:r>
      <w:r>
        <w:rPr>
          <w:rFonts w:cstheme="minorHAnsi"/>
          <w:sz w:val="24"/>
          <w:szCs w:val="24"/>
        </w:rPr>
        <w:t xml:space="preserve"> </w:t>
      </w:r>
    </w:p>
    <w:p w14:paraId="3C17D715" w14:textId="77777777" w:rsidR="00516B96" w:rsidRDefault="00516B96">
      <w:pPr>
        <w:rPr>
          <w:rFonts w:cstheme="minorHAnsi"/>
          <w:sz w:val="24"/>
          <w:szCs w:val="24"/>
        </w:rPr>
      </w:pPr>
    </w:p>
    <w:p w14:paraId="55BA841F" w14:textId="32EFFF09" w:rsidR="005E3FB6" w:rsidRDefault="00516B96">
      <w:pPr>
        <w:rPr>
          <w:rFonts w:cstheme="minorHAnsi"/>
          <w:sz w:val="24"/>
          <w:szCs w:val="24"/>
        </w:rPr>
      </w:pPr>
      <w:r w:rsidRPr="00B33373">
        <w:rPr>
          <w:noProof/>
        </w:rPr>
        <w:drawing>
          <wp:inline distT="0" distB="0" distL="0" distR="0" wp14:anchorId="241F6EDF" wp14:editId="77140438">
            <wp:extent cx="1027711" cy="390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2992" cy="392532"/>
                    </a:xfrm>
                    <a:prstGeom prst="rect">
                      <a:avLst/>
                    </a:prstGeom>
                    <a:noFill/>
                    <a:ln>
                      <a:noFill/>
                    </a:ln>
                  </pic:spPr>
                </pic:pic>
              </a:graphicData>
            </a:graphic>
          </wp:inline>
        </w:drawing>
      </w:r>
    </w:p>
    <w:p w14:paraId="637E4CE3" w14:textId="767A87D9" w:rsidR="00AF29E2" w:rsidRPr="00CC6DE3" w:rsidRDefault="00AF29E2">
      <w:pPr>
        <w:rPr>
          <w:rFonts w:cstheme="minorHAnsi"/>
          <w:sz w:val="24"/>
          <w:szCs w:val="24"/>
        </w:rPr>
      </w:pPr>
      <w:r w:rsidRPr="00CC6DE3">
        <w:rPr>
          <w:rFonts w:cstheme="minorHAnsi"/>
          <w:sz w:val="24"/>
          <w:szCs w:val="24"/>
        </w:rPr>
        <w:t>Joanne Cassar</w:t>
      </w:r>
    </w:p>
    <w:p w14:paraId="77DBF4E0" w14:textId="56CBC5AC" w:rsidR="00AF29E2" w:rsidRPr="00CC6DE3" w:rsidRDefault="00AF29E2">
      <w:pPr>
        <w:rPr>
          <w:rFonts w:cstheme="minorHAnsi"/>
          <w:sz w:val="24"/>
          <w:szCs w:val="24"/>
        </w:rPr>
      </w:pPr>
      <w:r w:rsidRPr="00CC6DE3">
        <w:rPr>
          <w:rFonts w:cstheme="minorHAnsi"/>
          <w:sz w:val="24"/>
          <w:szCs w:val="24"/>
        </w:rPr>
        <w:t>Executive Head of Governance (Monitoring Officer)</w:t>
      </w:r>
    </w:p>
    <w:sectPr w:rsidR="00AF29E2" w:rsidRPr="00CC6DE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3612" w14:textId="77777777" w:rsidR="00E220A2" w:rsidRDefault="00E220A2" w:rsidP="00E220A2">
      <w:pPr>
        <w:spacing w:after="0" w:line="240" w:lineRule="auto"/>
      </w:pPr>
      <w:r>
        <w:separator/>
      </w:r>
    </w:p>
  </w:endnote>
  <w:endnote w:type="continuationSeparator" w:id="0">
    <w:p w14:paraId="3E07B30E" w14:textId="77777777" w:rsidR="00E220A2" w:rsidRDefault="00E220A2" w:rsidP="00E2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644B" w14:textId="77777777" w:rsidR="00E220A2" w:rsidRDefault="00E220A2" w:rsidP="00E220A2">
      <w:pPr>
        <w:spacing w:after="0" w:line="240" w:lineRule="auto"/>
      </w:pPr>
      <w:r>
        <w:separator/>
      </w:r>
    </w:p>
  </w:footnote>
  <w:footnote w:type="continuationSeparator" w:id="0">
    <w:p w14:paraId="157DE990" w14:textId="77777777" w:rsidR="00E220A2" w:rsidRDefault="00E220A2" w:rsidP="00E2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16FC" w14:textId="1F0B405A" w:rsidR="00E220A2" w:rsidRDefault="00E220A2" w:rsidP="00E220A2">
    <w:pPr>
      <w:pStyle w:val="Header"/>
      <w:jc w:val="right"/>
    </w:pPr>
    <w:r>
      <w:rPr>
        <w:noProof/>
      </w:rPr>
      <w:drawing>
        <wp:inline distT="0" distB="0" distL="0" distR="0" wp14:anchorId="0DB07F29" wp14:editId="470AFFCA">
          <wp:extent cx="2286000" cy="742950"/>
          <wp:effectExtent l="0" t="0" r="0" b="0"/>
          <wp:docPr id="90" name="Picture 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26592" name="Picture 9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152"/>
    <w:multiLevelType w:val="multilevel"/>
    <w:tmpl w:val="3B6CEAC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8B6498F"/>
    <w:multiLevelType w:val="hybridMultilevel"/>
    <w:tmpl w:val="A0D698FC"/>
    <w:lvl w:ilvl="0" w:tplc="68C82068">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30845">
    <w:abstractNumId w:val="0"/>
  </w:num>
  <w:num w:numId="2" w16cid:durableId="1785686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E2"/>
    <w:rsid w:val="00003574"/>
    <w:rsid w:val="00024138"/>
    <w:rsid w:val="000D03B9"/>
    <w:rsid w:val="0010629D"/>
    <w:rsid w:val="00217306"/>
    <w:rsid w:val="002637C9"/>
    <w:rsid w:val="00273BB6"/>
    <w:rsid w:val="00281143"/>
    <w:rsid w:val="00296B0C"/>
    <w:rsid w:val="002B127F"/>
    <w:rsid w:val="003679B1"/>
    <w:rsid w:val="003B72F6"/>
    <w:rsid w:val="003D129A"/>
    <w:rsid w:val="004262B1"/>
    <w:rsid w:val="00482538"/>
    <w:rsid w:val="00487CD8"/>
    <w:rsid w:val="004C66A0"/>
    <w:rsid w:val="004D003B"/>
    <w:rsid w:val="00514566"/>
    <w:rsid w:val="00516B96"/>
    <w:rsid w:val="005E3FB6"/>
    <w:rsid w:val="005E589B"/>
    <w:rsid w:val="005F19A3"/>
    <w:rsid w:val="00682BD2"/>
    <w:rsid w:val="006C1048"/>
    <w:rsid w:val="00702124"/>
    <w:rsid w:val="0072155B"/>
    <w:rsid w:val="00752389"/>
    <w:rsid w:val="00783784"/>
    <w:rsid w:val="007D2271"/>
    <w:rsid w:val="007D5445"/>
    <w:rsid w:val="00820453"/>
    <w:rsid w:val="00823063"/>
    <w:rsid w:val="00824238"/>
    <w:rsid w:val="008302BB"/>
    <w:rsid w:val="008535D1"/>
    <w:rsid w:val="008A1FE7"/>
    <w:rsid w:val="009A0C44"/>
    <w:rsid w:val="009E5C77"/>
    <w:rsid w:val="00A059A1"/>
    <w:rsid w:val="00A202B2"/>
    <w:rsid w:val="00A54642"/>
    <w:rsid w:val="00A81550"/>
    <w:rsid w:val="00AB256B"/>
    <w:rsid w:val="00AE0BA0"/>
    <w:rsid w:val="00AF29E2"/>
    <w:rsid w:val="00B321CD"/>
    <w:rsid w:val="00B4693D"/>
    <w:rsid w:val="00B839C4"/>
    <w:rsid w:val="00B95BE8"/>
    <w:rsid w:val="00BA1D04"/>
    <w:rsid w:val="00BC0EE2"/>
    <w:rsid w:val="00BC55AA"/>
    <w:rsid w:val="00BD6EE8"/>
    <w:rsid w:val="00C724B1"/>
    <w:rsid w:val="00CC6DE3"/>
    <w:rsid w:val="00CD287A"/>
    <w:rsid w:val="00D943B4"/>
    <w:rsid w:val="00E0288E"/>
    <w:rsid w:val="00E220A2"/>
    <w:rsid w:val="00E95A42"/>
    <w:rsid w:val="00EB2C60"/>
    <w:rsid w:val="00EF703B"/>
    <w:rsid w:val="00F544DD"/>
    <w:rsid w:val="00F80E40"/>
    <w:rsid w:val="00FC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EDCD"/>
  <w15:chartTrackingRefBased/>
  <w15:docId w15:val="{531CAF7C-67AF-4A25-94BE-2A41F751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B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A2"/>
  </w:style>
  <w:style w:type="paragraph" w:styleId="Footer">
    <w:name w:val="footer"/>
    <w:basedOn w:val="Normal"/>
    <w:link w:val="FooterChar"/>
    <w:uiPriority w:val="99"/>
    <w:unhideWhenUsed/>
    <w:rsid w:val="00E2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FB801DE48C748810DC22AEFC91007" ma:contentTypeVersion="14" ma:contentTypeDescription="Create a new document." ma:contentTypeScope="" ma:versionID="f9e87c646cc2a320528b4e126d199797">
  <xsd:schema xmlns:xsd="http://www.w3.org/2001/XMLSchema" xmlns:xs="http://www.w3.org/2001/XMLSchema" xmlns:p="http://schemas.microsoft.com/office/2006/metadata/properties" xmlns:ns2="76f95975-df45-4596-96bf-f1b67e3d6b8c" xmlns:ns3="de4cdf74-01a8-4fca-88a4-14c404550fb3" targetNamespace="http://schemas.microsoft.com/office/2006/metadata/properties" ma:root="true" ma:fieldsID="263b634a97c2edd1fc5968b4d14b9b32" ns2:_="" ns3:_="">
    <xsd:import namespace="76f95975-df45-4596-96bf-f1b67e3d6b8c"/>
    <xsd:import namespace="de4cdf74-01a8-4fca-88a4-14c404550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95975-df45-4596-96bf-f1b67e3d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df74-01a8-4fca-88a4-14c404550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aa47c7b-723a-49aa-a56d-d12510f6a50d}" ma:internalName="TaxCatchAll" ma:showField="CatchAllData" ma:web="de4cdf74-01a8-4fca-88a4-14c404550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f95975-df45-4596-96bf-f1b67e3d6b8c">
      <Terms xmlns="http://schemas.microsoft.com/office/infopath/2007/PartnerControls"/>
    </lcf76f155ced4ddcb4097134ff3c332f>
    <TaxCatchAll xmlns="de4cdf74-01a8-4fca-88a4-14c404550f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9EA41-3C0E-4ECF-9D86-F67E7EB2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95975-df45-4596-96bf-f1b67e3d6b8c"/>
    <ds:schemaRef ds:uri="de4cdf74-01a8-4fca-88a4-14c40455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002CC-E41D-44E8-B189-819C718EAFE0}">
  <ds:schemaRefs>
    <ds:schemaRef ds:uri="http://schemas.microsoft.com/office/2006/metadata/properties"/>
    <ds:schemaRef ds:uri="http://schemas.microsoft.com/office/infopath/2007/PartnerControls"/>
    <ds:schemaRef ds:uri="76f95975-df45-4596-96bf-f1b67e3d6b8c"/>
    <ds:schemaRef ds:uri="de4cdf74-01a8-4fca-88a4-14c404550fb3"/>
  </ds:schemaRefs>
</ds:datastoreItem>
</file>

<file path=customXml/itemProps3.xml><?xml version="1.0" encoding="utf-8"?>
<ds:datastoreItem xmlns:ds="http://schemas.openxmlformats.org/officeDocument/2006/customXml" ds:itemID="{8E643EF4-F4B0-4B40-9586-600A437F2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Cassar, Joanne</dc:creator>
  <cp:keywords/>
  <dc:description/>
  <cp:lastModifiedBy>Cassar, Joanne</cp:lastModifiedBy>
  <cp:revision>2</cp:revision>
  <dcterms:created xsi:type="dcterms:W3CDTF">2022-07-01T11:36:00Z</dcterms:created>
  <dcterms:modified xsi:type="dcterms:W3CDTF">2022-07-01T11:36:00Z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0x0101009A6FB801DE48C748810DC22AEFC91007</vt:lpwstr>
  </property>
</Properties>
</file>